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439" w14:textId="77777777" w:rsidR="0007624F" w:rsidRDefault="0007624F" w:rsidP="00186A38">
      <w:pPr>
        <w:spacing w:after="0" w:line="360" w:lineRule="auto"/>
        <w:rPr>
          <w:rFonts w:ascii="Arial" w:hAnsi="Arial" w:cs="Arial"/>
          <w:sz w:val="18"/>
          <w:szCs w:val="18"/>
        </w:rPr>
      </w:pPr>
    </w:p>
    <w:p w14:paraId="4AEFDC9B" w14:textId="77777777" w:rsidR="0007624F" w:rsidRDefault="0007624F" w:rsidP="00186A38">
      <w:pPr>
        <w:spacing w:after="0" w:line="360" w:lineRule="auto"/>
        <w:rPr>
          <w:rFonts w:ascii="Arial" w:hAnsi="Arial" w:cs="Arial"/>
          <w:sz w:val="18"/>
          <w:szCs w:val="18"/>
        </w:rPr>
      </w:pPr>
    </w:p>
    <w:p w14:paraId="628F1BD8" w14:textId="272C2056" w:rsidR="0007624F" w:rsidRDefault="0007624F" w:rsidP="00186A38">
      <w:pPr>
        <w:spacing w:after="0" w:line="360" w:lineRule="auto"/>
        <w:rPr>
          <w:rFonts w:ascii="Arial" w:hAnsi="Arial" w:cs="Arial"/>
          <w:sz w:val="18"/>
          <w:szCs w:val="18"/>
        </w:rPr>
      </w:pPr>
    </w:p>
    <w:p w14:paraId="62E1482D" w14:textId="779AC461" w:rsidR="0007624F" w:rsidRDefault="0007624F" w:rsidP="00186A38">
      <w:pPr>
        <w:spacing w:after="0" w:line="360" w:lineRule="auto"/>
        <w:rPr>
          <w:rFonts w:ascii="Arial" w:hAnsi="Arial" w:cs="Arial"/>
          <w:sz w:val="18"/>
          <w:szCs w:val="18"/>
        </w:rPr>
      </w:pPr>
    </w:p>
    <w:p w14:paraId="076CBBDF" w14:textId="77777777" w:rsidR="0007624F" w:rsidRDefault="0007624F" w:rsidP="00186A38">
      <w:pPr>
        <w:spacing w:after="0" w:line="360" w:lineRule="auto"/>
        <w:rPr>
          <w:rFonts w:ascii="Arial" w:hAnsi="Arial" w:cs="Arial"/>
          <w:sz w:val="18"/>
          <w:szCs w:val="18"/>
        </w:rPr>
      </w:pPr>
    </w:p>
    <w:p w14:paraId="5E50A5FD" w14:textId="37BBC81A" w:rsidR="00FD4537" w:rsidRDefault="0007624F" w:rsidP="00186A38">
      <w:pPr>
        <w:spacing w:after="0" w:line="360" w:lineRule="auto"/>
        <w:rPr>
          <w:rFonts w:ascii="Arial" w:hAnsi="Arial" w:cs="Arial"/>
          <w:sz w:val="18"/>
          <w:szCs w:val="18"/>
        </w:rPr>
      </w:pPr>
      <w:r>
        <w:rPr>
          <w:rFonts w:ascii="Arial" w:hAnsi="Arial" w:cs="Arial"/>
          <w:sz w:val="18"/>
          <w:szCs w:val="18"/>
        </w:rPr>
        <w:t xml:space="preserve">Walenstadt/Zürich, </w:t>
      </w:r>
      <w:r w:rsidR="00D016C9">
        <w:rPr>
          <w:rFonts w:ascii="Arial" w:hAnsi="Arial" w:cs="Arial"/>
          <w:sz w:val="18"/>
          <w:szCs w:val="18"/>
        </w:rPr>
        <w:t>11. Juli 2019</w:t>
      </w:r>
    </w:p>
    <w:p w14:paraId="6BFDC03A" w14:textId="00C47360" w:rsidR="0007624F" w:rsidRDefault="0007624F" w:rsidP="00186A38">
      <w:pPr>
        <w:spacing w:after="0" w:line="360" w:lineRule="auto"/>
        <w:rPr>
          <w:rFonts w:ascii="Arial" w:hAnsi="Arial" w:cs="Arial"/>
          <w:sz w:val="18"/>
          <w:szCs w:val="18"/>
        </w:rPr>
      </w:pPr>
    </w:p>
    <w:p w14:paraId="0B8AD88F" w14:textId="5BE02619" w:rsidR="0007624F" w:rsidRPr="0007624F" w:rsidRDefault="0007624F" w:rsidP="00186A38">
      <w:pPr>
        <w:spacing w:after="0" w:line="360" w:lineRule="auto"/>
        <w:rPr>
          <w:rFonts w:ascii="Arial" w:hAnsi="Arial" w:cs="Arial"/>
          <w:sz w:val="20"/>
          <w:szCs w:val="18"/>
        </w:rPr>
      </w:pPr>
      <w:r w:rsidRPr="0007624F">
        <w:rPr>
          <w:rFonts w:ascii="Arial" w:hAnsi="Arial" w:cs="Arial"/>
          <w:sz w:val="20"/>
          <w:szCs w:val="18"/>
        </w:rPr>
        <w:t>Medienmitteilung</w:t>
      </w:r>
    </w:p>
    <w:p w14:paraId="56B0E497" w14:textId="5B3E64DF" w:rsidR="0007624F" w:rsidRDefault="0007624F" w:rsidP="00186A38">
      <w:pPr>
        <w:spacing w:after="0" w:line="360" w:lineRule="auto"/>
        <w:rPr>
          <w:rFonts w:ascii="Arial" w:hAnsi="Arial" w:cs="Arial"/>
          <w:sz w:val="18"/>
          <w:szCs w:val="18"/>
        </w:rPr>
      </w:pPr>
    </w:p>
    <w:p w14:paraId="03B0AE0F" w14:textId="77777777" w:rsidR="0007624F" w:rsidRPr="0007624F" w:rsidRDefault="0007624F" w:rsidP="00186A38">
      <w:pPr>
        <w:spacing w:after="0" w:line="360" w:lineRule="auto"/>
        <w:rPr>
          <w:rFonts w:ascii="Arial" w:hAnsi="Arial" w:cs="Arial"/>
          <w:sz w:val="18"/>
          <w:szCs w:val="18"/>
        </w:rPr>
      </w:pPr>
    </w:p>
    <w:p w14:paraId="006F33F4" w14:textId="44F184F1" w:rsidR="000A11B5" w:rsidRPr="0007624F" w:rsidRDefault="009A5A90" w:rsidP="00186A38">
      <w:pPr>
        <w:spacing w:after="0" w:line="360" w:lineRule="auto"/>
        <w:rPr>
          <w:rFonts w:ascii="Arial" w:hAnsi="Arial" w:cs="Arial"/>
          <w:sz w:val="18"/>
          <w:szCs w:val="18"/>
        </w:rPr>
      </w:pPr>
      <w:r w:rsidRPr="009A5A90">
        <w:rPr>
          <w:rFonts w:ascii="Arial" w:hAnsi="Arial" w:cs="Arial"/>
          <w:sz w:val="36"/>
          <w:szCs w:val="18"/>
        </w:rPr>
        <w:t>Halbzeit bei Quartierstrom</w:t>
      </w:r>
    </w:p>
    <w:p w14:paraId="2A2049F8" w14:textId="77777777" w:rsidR="009A5A90" w:rsidRDefault="009A5A90" w:rsidP="00186A38">
      <w:pPr>
        <w:spacing w:after="0" w:line="360" w:lineRule="auto"/>
        <w:rPr>
          <w:rFonts w:ascii="Arial" w:hAnsi="Arial" w:cs="Arial"/>
          <w:b/>
          <w:i/>
          <w:sz w:val="18"/>
          <w:szCs w:val="18"/>
        </w:rPr>
      </w:pPr>
    </w:p>
    <w:p w14:paraId="45F452E1" w14:textId="0085DA9C" w:rsidR="00284E05" w:rsidRDefault="00F65010" w:rsidP="00186A38">
      <w:pPr>
        <w:spacing w:after="0" w:line="360" w:lineRule="auto"/>
        <w:rPr>
          <w:rFonts w:ascii="Arial" w:hAnsi="Arial" w:cs="Arial"/>
          <w:b/>
          <w:i/>
          <w:sz w:val="18"/>
          <w:szCs w:val="18"/>
        </w:rPr>
      </w:pPr>
      <w:r w:rsidRPr="00F65010">
        <w:rPr>
          <w:rFonts w:ascii="Arial" w:hAnsi="Arial" w:cs="Arial"/>
          <w:b/>
          <w:i/>
          <w:sz w:val="18"/>
          <w:szCs w:val="18"/>
        </w:rPr>
        <w:t>Der erste lokale Strommarkt in Walenstadt ist seit einem halben Jahr erfolgreich in Betrieb. 30 Prozent höherer Eigenverbrauch des Quartiers, stabiles System, engagierte Nutzer: Die Erfahrungen der letzten sechs Monate.</w:t>
      </w:r>
    </w:p>
    <w:p w14:paraId="306EF95D" w14:textId="77777777" w:rsidR="00F65010" w:rsidRPr="0007624F" w:rsidRDefault="00F65010" w:rsidP="00186A38">
      <w:pPr>
        <w:spacing w:after="0" w:line="360" w:lineRule="auto"/>
        <w:rPr>
          <w:rFonts w:ascii="Arial" w:hAnsi="Arial" w:cs="Arial"/>
          <w:sz w:val="18"/>
          <w:szCs w:val="18"/>
        </w:rPr>
      </w:pPr>
    </w:p>
    <w:p w14:paraId="24ECC8D1" w14:textId="33DE9B9D" w:rsidR="00F65010" w:rsidRPr="00F65010" w:rsidRDefault="00F65010" w:rsidP="00F65010">
      <w:pPr>
        <w:spacing w:after="0" w:line="360" w:lineRule="auto"/>
        <w:rPr>
          <w:rFonts w:ascii="Arial" w:hAnsi="Arial" w:cs="Arial"/>
          <w:sz w:val="18"/>
          <w:szCs w:val="18"/>
        </w:rPr>
      </w:pPr>
      <w:r w:rsidRPr="00F65010">
        <w:rPr>
          <w:rFonts w:ascii="Arial" w:hAnsi="Arial" w:cs="Arial"/>
          <w:sz w:val="18"/>
          <w:szCs w:val="18"/>
        </w:rPr>
        <w:t xml:space="preserve">36 Haushalte und ein Altersheim handeln im Projekt «Quartierstrom» seit Anfang Jahr Solarstrom, der innerhalb der Gemeinschaft produziert wurde. Abgewickelt wird dieser lokale Strommarkt über eine Blockchain. Im Juni konnte die Gemeinschaft ihren Strombedarf zu 47 Prozent selbst decken, in den Vormonaten lag dieser Anteil bei 30 bis 40 Prozent. Die angeschlossenen Prosumenten verbrauchten 25 bis 40 Prozent ihrer Produktion im eigenen Haushalt, 20 bis 30 Prozent verkauften sie in der Nachbarschaft. «Dank </w:t>
      </w:r>
      <w:r w:rsidR="00DB59E9">
        <w:rPr>
          <w:rFonts w:ascii="Arial" w:hAnsi="Arial" w:cs="Arial"/>
          <w:sz w:val="18"/>
          <w:szCs w:val="18"/>
        </w:rPr>
        <w:t>‹</w:t>
      </w:r>
      <w:r w:rsidRPr="00F65010">
        <w:rPr>
          <w:rFonts w:ascii="Arial" w:hAnsi="Arial" w:cs="Arial"/>
          <w:sz w:val="18"/>
          <w:szCs w:val="18"/>
        </w:rPr>
        <w:t>Quartierstrom</w:t>
      </w:r>
      <w:r w:rsidR="00DB59E9">
        <w:rPr>
          <w:rFonts w:ascii="Arial" w:hAnsi="Arial" w:cs="Arial"/>
          <w:sz w:val="18"/>
          <w:szCs w:val="18"/>
        </w:rPr>
        <w:t>›</w:t>
      </w:r>
      <w:r w:rsidRPr="00F65010">
        <w:rPr>
          <w:rFonts w:ascii="Arial" w:hAnsi="Arial" w:cs="Arial"/>
          <w:sz w:val="18"/>
          <w:szCs w:val="18"/>
        </w:rPr>
        <w:t xml:space="preserve"> lag der Eigenverbrauch der Gemeinschaft als Ganzes 20 bis 30 Prozent höher als beim klassischen Eigenverbrauch der einzelnen Prosumenten», freut sich Christian Dürr, Leiter der Wasser- und Elektrizitätswerke Walenstadt (WEW).</w:t>
      </w:r>
    </w:p>
    <w:p w14:paraId="2AE0C621" w14:textId="77777777" w:rsidR="00F65010" w:rsidRPr="00F65010" w:rsidRDefault="00F65010" w:rsidP="00F65010">
      <w:pPr>
        <w:spacing w:after="0" w:line="360" w:lineRule="auto"/>
        <w:rPr>
          <w:rFonts w:ascii="Arial" w:hAnsi="Arial" w:cs="Arial"/>
          <w:sz w:val="18"/>
          <w:szCs w:val="18"/>
        </w:rPr>
      </w:pPr>
    </w:p>
    <w:p w14:paraId="0C1DAF6A" w14:textId="77777777" w:rsidR="00F65010" w:rsidRPr="00F65010" w:rsidRDefault="00F65010" w:rsidP="00F65010">
      <w:pPr>
        <w:spacing w:after="0" w:line="360" w:lineRule="auto"/>
        <w:rPr>
          <w:rFonts w:ascii="Arial" w:hAnsi="Arial" w:cs="Arial"/>
          <w:b/>
          <w:bCs/>
          <w:sz w:val="18"/>
          <w:szCs w:val="18"/>
        </w:rPr>
      </w:pPr>
      <w:r w:rsidRPr="00F65010">
        <w:rPr>
          <w:rFonts w:ascii="Arial" w:hAnsi="Arial" w:cs="Arial"/>
          <w:b/>
          <w:bCs/>
          <w:sz w:val="18"/>
          <w:szCs w:val="18"/>
        </w:rPr>
        <w:t>Zufriedene Teilnehmerinnen und Teilnehmer</w:t>
      </w:r>
    </w:p>
    <w:p w14:paraId="69DF3DA9" w14:textId="7D40E42A" w:rsidR="00F65010" w:rsidRPr="00F65010" w:rsidRDefault="00F65010" w:rsidP="00F65010">
      <w:pPr>
        <w:spacing w:after="0" w:line="360" w:lineRule="auto"/>
        <w:rPr>
          <w:rFonts w:ascii="Arial" w:hAnsi="Arial" w:cs="Arial"/>
          <w:sz w:val="18"/>
          <w:szCs w:val="18"/>
        </w:rPr>
      </w:pPr>
      <w:r w:rsidRPr="00F65010">
        <w:rPr>
          <w:rFonts w:ascii="Arial" w:hAnsi="Arial" w:cs="Arial"/>
          <w:sz w:val="18"/>
          <w:szCs w:val="18"/>
        </w:rPr>
        <w:t xml:space="preserve">Überraschend </w:t>
      </w:r>
      <w:r w:rsidR="00DB59E9">
        <w:rPr>
          <w:rFonts w:ascii="Arial" w:hAnsi="Arial" w:cs="Arial"/>
          <w:sz w:val="18"/>
          <w:szCs w:val="18"/>
        </w:rPr>
        <w:t>ist</w:t>
      </w:r>
      <w:r w:rsidRPr="00F65010">
        <w:rPr>
          <w:rFonts w:ascii="Arial" w:hAnsi="Arial" w:cs="Arial"/>
          <w:sz w:val="18"/>
          <w:szCs w:val="18"/>
        </w:rPr>
        <w:t xml:space="preserve"> die hohe Aktivität der Teilnehmenden. Über ein Webportal können sie Preise für Kauf und Verkauf des Solarstroms einstellen und ihre Handels-, Produktion- und Verbrauchsdaten in Echtzeit verfolgen. «In anderen Energieprojekten lässt das Interesse der Leute meistens schnell nach, bei «Quartierstrom» sind aber nach der Halbzeit noch über 80 Prozent der Teilnehmenden aktiv dabei», sagt Lili Ableitner</w:t>
      </w:r>
      <w:r w:rsidR="00DB59E9">
        <w:rPr>
          <w:rFonts w:ascii="Arial" w:hAnsi="Arial" w:cs="Arial"/>
          <w:sz w:val="18"/>
          <w:szCs w:val="18"/>
        </w:rPr>
        <w:t>,</w:t>
      </w:r>
      <w:r w:rsidRPr="00F65010">
        <w:rPr>
          <w:rFonts w:ascii="Arial" w:hAnsi="Arial" w:cs="Arial"/>
          <w:sz w:val="18"/>
          <w:szCs w:val="18"/>
        </w:rPr>
        <w:t xml:space="preserve"> Doktorandin am Bits </w:t>
      </w:r>
      <w:proofErr w:type="spellStart"/>
      <w:r w:rsidRPr="00F65010">
        <w:rPr>
          <w:rFonts w:ascii="Arial" w:hAnsi="Arial" w:cs="Arial"/>
          <w:sz w:val="18"/>
          <w:szCs w:val="18"/>
        </w:rPr>
        <w:t>to</w:t>
      </w:r>
      <w:proofErr w:type="spellEnd"/>
      <w:r w:rsidRPr="00F65010">
        <w:rPr>
          <w:rFonts w:ascii="Arial" w:hAnsi="Arial" w:cs="Arial"/>
          <w:sz w:val="18"/>
          <w:szCs w:val="18"/>
        </w:rPr>
        <w:t xml:space="preserve"> Energy Lab der ETH Zürich, die im Projekt Nutzerverhalten und Akzeptanz untersucht.</w:t>
      </w:r>
    </w:p>
    <w:p w14:paraId="344D7987" w14:textId="79C7F969" w:rsidR="00F65010" w:rsidRPr="00F65010" w:rsidRDefault="00F65010" w:rsidP="00F65010">
      <w:pPr>
        <w:spacing w:after="0" w:line="360" w:lineRule="auto"/>
        <w:rPr>
          <w:rFonts w:ascii="Arial" w:hAnsi="Arial" w:cs="Arial"/>
          <w:sz w:val="18"/>
          <w:szCs w:val="18"/>
        </w:rPr>
      </w:pPr>
      <w:r w:rsidRPr="00F65010">
        <w:rPr>
          <w:rFonts w:ascii="Arial" w:hAnsi="Arial" w:cs="Arial"/>
          <w:sz w:val="18"/>
          <w:szCs w:val="18"/>
        </w:rPr>
        <w:t xml:space="preserve">Eine von ihnen ist Nadine Hässig, deren Familie eine PV-Anlage besitzt. Sie beobachtet regelmässig, was im lokalen Strommarkt passiert, wie hoch der Stromverbrauch ist und wie viel die Gemeinschaft aus den eigenen Solaranlagen deckt. «Die Preise passe ich nur noch hin </w:t>
      </w:r>
      <w:r w:rsidR="00DB59E9">
        <w:rPr>
          <w:rFonts w:ascii="Arial" w:hAnsi="Arial" w:cs="Arial"/>
          <w:sz w:val="18"/>
          <w:szCs w:val="18"/>
        </w:rPr>
        <w:t xml:space="preserve">und </w:t>
      </w:r>
      <w:r w:rsidRPr="00F65010">
        <w:rPr>
          <w:rFonts w:ascii="Arial" w:hAnsi="Arial" w:cs="Arial"/>
          <w:sz w:val="18"/>
          <w:szCs w:val="18"/>
        </w:rPr>
        <w:t xml:space="preserve">wieder an», erklärt sie. «Inzwischen weiss ich, bei welchen Preisen wir Strom verkaufen können. Gewinnmaximierung ist nicht das Ziel.» Auch Paul Gadient vom Alters- und Pflegeheim Riva nutzt als reiner Stromkonsument und Grossverbraucher den Markt aktiv: «Produzieren bei schönem Wetter alle Anlagen auf Hochtouren, setze ich meinen Kaufpreis tiefer als den Stromtarif </w:t>
      </w:r>
      <w:proofErr w:type="gramStart"/>
      <w:r w:rsidRPr="00F65010">
        <w:rPr>
          <w:rFonts w:ascii="Arial" w:hAnsi="Arial" w:cs="Arial"/>
          <w:sz w:val="18"/>
          <w:szCs w:val="18"/>
        </w:rPr>
        <w:t>vom Netz</w:t>
      </w:r>
      <w:proofErr w:type="gramEnd"/>
      <w:r w:rsidRPr="00F65010">
        <w:rPr>
          <w:rFonts w:ascii="Arial" w:hAnsi="Arial" w:cs="Arial"/>
          <w:sz w:val="18"/>
          <w:szCs w:val="18"/>
        </w:rPr>
        <w:t>. So konnte ich schon einiges an Energiekosten sparen», erklärt Gadient. Wie er möchten viele Teilnehmende mit dem Projekt auch einen finanziellen Nutzen erzielen. Kaum jemand war bereit, für den lokalen Strom mehr zu berappen als für denjenigen vom Elektrizitätsversorger.</w:t>
      </w:r>
    </w:p>
    <w:p w14:paraId="1B3BF08F" w14:textId="77777777" w:rsidR="00F65010" w:rsidRPr="00F65010" w:rsidRDefault="00F65010" w:rsidP="00F65010">
      <w:pPr>
        <w:spacing w:after="0" w:line="360" w:lineRule="auto"/>
        <w:rPr>
          <w:rFonts w:ascii="Arial" w:hAnsi="Arial" w:cs="Arial"/>
          <w:sz w:val="18"/>
          <w:szCs w:val="18"/>
        </w:rPr>
      </w:pPr>
      <w:r w:rsidRPr="00F65010">
        <w:rPr>
          <w:rFonts w:ascii="Arial" w:hAnsi="Arial" w:cs="Arial"/>
          <w:sz w:val="18"/>
          <w:szCs w:val="18"/>
        </w:rPr>
        <w:t>Die Preise im Quartierstrom-Markt verändern sich je nach Angebot und Nachfrage. Wie die bisherigen Erfahrungen zeigen, pendeln sich die Preise zwischen dem Einspeisetarif von 4 Rappen und dem Strompreis des Energieversorgers von 20.75 Rappen pro kWh ein. «Das ist lukrativ, sowohl für Produzenten als auch Konsumenten», sagt Ableitner.</w:t>
      </w:r>
    </w:p>
    <w:p w14:paraId="6588607C" w14:textId="77777777" w:rsidR="00F65010" w:rsidRPr="00F65010" w:rsidRDefault="00F65010" w:rsidP="00F65010">
      <w:pPr>
        <w:spacing w:after="0" w:line="360" w:lineRule="auto"/>
        <w:rPr>
          <w:rFonts w:ascii="Arial" w:hAnsi="Arial" w:cs="Arial"/>
          <w:sz w:val="18"/>
          <w:szCs w:val="18"/>
        </w:rPr>
      </w:pPr>
    </w:p>
    <w:p w14:paraId="1F8D6049" w14:textId="77777777" w:rsidR="00081308" w:rsidRDefault="00081308">
      <w:pPr>
        <w:rPr>
          <w:rFonts w:ascii="Arial" w:hAnsi="Arial" w:cs="Arial"/>
          <w:b/>
          <w:bCs/>
          <w:sz w:val="18"/>
          <w:szCs w:val="18"/>
        </w:rPr>
      </w:pPr>
      <w:r>
        <w:rPr>
          <w:rFonts w:ascii="Arial" w:hAnsi="Arial" w:cs="Arial"/>
          <w:b/>
          <w:bCs/>
          <w:sz w:val="18"/>
          <w:szCs w:val="18"/>
        </w:rPr>
        <w:br w:type="page"/>
      </w:r>
    </w:p>
    <w:p w14:paraId="3AB640FE" w14:textId="77777777" w:rsidR="00081308" w:rsidRDefault="00081308" w:rsidP="00F65010">
      <w:pPr>
        <w:spacing w:after="0" w:line="360" w:lineRule="auto"/>
        <w:rPr>
          <w:rFonts w:ascii="Arial" w:hAnsi="Arial" w:cs="Arial"/>
          <w:b/>
          <w:bCs/>
          <w:sz w:val="18"/>
          <w:szCs w:val="18"/>
        </w:rPr>
      </w:pPr>
    </w:p>
    <w:p w14:paraId="3BEA5A47" w14:textId="0DB38306" w:rsidR="00F65010" w:rsidRPr="00F65010" w:rsidRDefault="00F65010" w:rsidP="00F65010">
      <w:pPr>
        <w:spacing w:after="0" w:line="360" w:lineRule="auto"/>
        <w:rPr>
          <w:rFonts w:ascii="Arial" w:hAnsi="Arial" w:cs="Arial"/>
          <w:b/>
          <w:bCs/>
          <w:sz w:val="18"/>
          <w:szCs w:val="18"/>
        </w:rPr>
      </w:pPr>
      <w:r w:rsidRPr="00F65010">
        <w:rPr>
          <w:rFonts w:ascii="Arial" w:hAnsi="Arial" w:cs="Arial"/>
          <w:b/>
          <w:bCs/>
          <w:sz w:val="18"/>
          <w:szCs w:val="18"/>
        </w:rPr>
        <w:t>Stabile Blockchain</w:t>
      </w:r>
    </w:p>
    <w:p w14:paraId="2896187B" w14:textId="1BEADD4F" w:rsidR="00F65010" w:rsidRPr="00F65010" w:rsidRDefault="00F65010" w:rsidP="00F65010">
      <w:pPr>
        <w:spacing w:after="0" w:line="360" w:lineRule="auto"/>
        <w:rPr>
          <w:rFonts w:ascii="Arial" w:hAnsi="Arial" w:cs="Arial"/>
          <w:sz w:val="18"/>
          <w:szCs w:val="18"/>
        </w:rPr>
      </w:pPr>
      <w:r w:rsidRPr="00F65010">
        <w:rPr>
          <w:rFonts w:ascii="Arial" w:hAnsi="Arial" w:cs="Arial"/>
          <w:sz w:val="18"/>
          <w:szCs w:val="18"/>
        </w:rPr>
        <w:t xml:space="preserve">Preisbildung und Handel laufen über eine Blockchain, die von ETH Zürich und Universität St. Gallen entwickelt wurde. Das System läuft stabil, auch wenn ab und zu einzelne Geräte kurzzeitig ausfallen. Angesichts der neuen Technologie und Komplexität des Projektes verwundern diese «Kinderkrankheiten» jedoch nicht. Zudem ist die Blockchain dagegen gewappnet: Fällt einer der Minicomputer mit der Blockchain-Software einmal aus, zeichnen die Smart-Meter die Daten trotzdem auf, gehandelt wird aber nicht. Kommt das betroffene Gerät wieder in Fahrt, verrechnet es Verbrauch und Produktion während des Ausfalls mit dem Stromversorger. Die Bewährungsprobe bestand die Quartierstrom-Blockchain Anfang Februar, als mitten am Tag in Walenstadt für drei Stunden das Internet ausstieg. «Wir waren in unseren Büros </w:t>
      </w:r>
      <w:r w:rsidR="00DB59E9">
        <w:rPr>
          <w:rFonts w:ascii="Arial" w:hAnsi="Arial" w:cs="Arial"/>
          <w:sz w:val="18"/>
          <w:szCs w:val="18"/>
        </w:rPr>
        <w:t>an der Hochschule</w:t>
      </w:r>
      <w:r w:rsidRPr="00F65010">
        <w:rPr>
          <w:rFonts w:ascii="Arial" w:hAnsi="Arial" w:cs="Arial"/>
          <w:sz w:val="18"/>
          <w:szCs w:val="18"/>
        </w:rPr>
        <w:t xml:space="preserve"> schon etwas nervös, als wir sahen, dass alle Geräte offline waren. Umso erleichterter waren wir, als nach dem Ausfall alles wieder einwandfrei funktionierte», erzählt Arne Meeuw von der Universität St. Gallen, Systemarchitekt der Quartierstrom-Blockchain.</w:t>
      </w:r>
    </w:p>
    <w:p w14:paraId="2135F37D" w14:textId="77777777" w:rsidR="00F65010" w:rsidRPr="00F65010" w:rsidRDefault="00F65010" w:rsidP="00F65010">
      <w:pPr>
        <w:spacing w:after="0" w:line="360" w:lineRule="auto"/>
        <w:rPr>
          <w:rFonts w:ascii="Arial" w:hAnsi="Arial" w:cs="Arial"/>
          <w:sz w:val="18"/>
          <w:szCs w:val="18"/>
        </w:rPr>
      </w:pPr>
    </w:p>
    <w:p w14:paraId="2DCABCDB" w14:textId="77777777" w:rsidR="00F65010" w:rsidRPr="00F65010" w:rsidRDefault="00F65010" w:rsidP="00F65010">
      <w:pPr>
        <w:spacing w:after="0" w:line="360" w:lineRule="auto"/>
        <w:rPr>
          <w:rFonts w:ascii="Arial" w:hAnsi="Arial" w:cs="Arial"/>
          <w:b/>
          <w:bCs/>
          <w:sz w:val="18"/>
          <w:szCs w:val="18"/>
        </w:rPr>
      </w:pPr>
      <w:r w:rsidRPr="00F65010">
        <w:rPr>
          <w:rFonts w:ascii="Arial" w:hAnsi="Arial" w:cs="Arial"/>
          <w:b/>
          <w:bCs/>
          <w:sz w:val="18"/>
          <w:szCs w:val="18"/>
        </w:rPr>
        <w:t>Geringer Energieverbrauch und kleine Datenmengen</w:t>
      </w:r>
    </w:p>
    <w:p w14:paraId="0DB2C5D0" w14:textId="265DABF2" w:rsidR="00271E25" w:rsidRPr="0007624F" w:rsidRDefault="00F65010" w:rsidP="00F65010">
      <w:pPr>
        <w:spacing w:after="0" w:line="360" w:lineRule="auto"/>
        <w:rPr>
          <w:rFonts w:ascii="Arial" w:hAnsi="Arial" w:cs="Arial"/>
          <w:sz w:val="18"/>
          <w:szCs w:val="18"/>
        </w:rPr>
      </w:pPr>
      <w:r w:rsidRPr="00F65010">
        <w:rPr>
          <w:rFonts w:ascii="Arial" w:hAnsi="Arial" w:cs="Arial"/>
          <w:sz w:val="18"/>
          <w:szCs w:val="18"/>
        </w:rPr>
        <w:t>Bei der Entwicklung der Blockchain war ein geringer Stromverbrauch ein Kriterium. «Im Vergleich etwa zur Bitcoin-Blockchain ist die Lösung von Quartierstrom viel einfacher und geschlossen. «Der Rechenaufwand ist klein und es entstehen nur geringe Datenmengen», erklärt Meeuw. Im ersten halben Jahr haben sich knapp 1200 Megabyte angesammelt, etwa so viel wie 200 Fotos an Speicherplatz benötigen. Auch die kleinen Computer, die als Smartmeter dienen, brauchen mit einer Leistung von etwa 7 Watt nur sehr wenig Strom. Hochgerechnet auf den einjährigen Pilotversuch werden die 75 Rechner nur etwa 1,6 Prozent der gesamten Stromproduktion der Gemeinschaft konsumieren. Müsste der Strom über weite Strecken transportiert werden, lägen die Verluste bei rund 5 Prozent. Der lokale Strommarkt ergibt also auch bezüglich der Energieeffizienz Sinn.</w:t>
      </w:r>
    </w:p>
    <w:p w14:paraId="15C86DF8" w14:textId="733B73F9" w:rsidR="0007624F" w:rsidRDefault="0007624F" w:rsidP="00186A38">
      <w:pPr>
        <w:spacing w:after="0" w:line="360" w:lineRule="auto"/>
        <w:rPr>
          <w:rFonts w:ascii="Arial" w:hAnsi="Arial" w:cs="Arial"/>
          <w:sz w:val="18"/>
          <w:szCs w:val="18"/>
        </w:rPr>
      </w:pPr>
    </w:p>
    <w:p w14:paraId="412317F8" w14:textId="77777777" w:rsidR="00CA7517" w:rsidRPr="0007624F" w:rsidRDefault="00CA7517" w:rsidP="00186A38">
      <w:pPr>
        <w:spacing w:after="0" w:line="360" w:lineRule="auto"/>
        <w:rPr>
          <w:rFonts w:ascii="Arial" w:hAnsi="Arial" w:cs="Arial"/>
          <w:sz w:val="18"/>
          <w:szCs w:val="18"/>
        </w:rPr>
      </w:pPr>
    </w:p>
    <w:p w14:paraId="1C22A8C1" w14:textId="77777777" w:rsidR="00992223" w:rsidRPr="0007624F" w:rsidRDefault="00992223" w:rsidP="00186A38">
      <w:pPr>
        <w:spacing w:after="0" w:line="360" w:lineRule="auto"/>
        <w:rPr>
          <w:rFonts w:ascii="Arial" w:hAnsi="Arial" w:cs="Arial"/>
          <w:b/>
          <w:sz w:val="18"/>
          <w:szCs w:val="18"/>
        </w:rPr>
      </w:pPr>
      <w:r w:rsidRPr="0007624F">
        <w:rPr>
          <w:rFonts w:ascii="Arial" w:hAnsi="Arial" w:cs="Arial"/>
          <w:b/>
          <w:sz w:val="18"/>
          <w:szCs w:val="18"/>
        </w:rPr>
        <w:t>Weitere Informationen:</w:t>
      </w:r>
    </w:p>
    <w:p w14:paraId="59B288EF" w14:textId="5449BD12" w:rsidR="00CA7517" w:rsidRPr="00CA7517" w:rsidRDefault="00525822" w:rsidP="00CA7517">
      <w:pPr>
        <w:spacing w:after="0" w:line="360" w:lineRule="auto"/>
        <w:rPr>
          <w:rFonts w:ascii="Arial" w:hAnsi="Arial" w:cs="Arial"/>
          <w:b/>
          <w:sz w:val="18"/>
          <w:szCs w:val="18"/>
        </w:rPr>
      </w:pPr>
      <w:hyperlink r:id="rId7" w:history="1">
        <w:r w:rsidR="00992223" w:rsidRPr="0007624F">
          <w:rPr>
            <w:rStyle w:val="Hyperlink"/>
            <w:rFonts w:ascii="Arial" w:hAnsi="Arial" w:cs="Arial"/>
            <w:sz w:val="18"/>
            <w:szCs w:val="18"/>
          </w:rPr>
          <w:t>www.quartier-strom.ch</w:t>
        </w:r>
      </w:hyperlink>
      <w:r w:rsidR="00992223" w:rsidRPr="0007624F">
        <w:rPr>
          <w:rFonts w:ascii="Arial" w:hAnsi="Arial" w:cs="Arial"/>
          <w:sz w:val="18"/>
          <w:szCs w:val="18"/>
        </w:rPr>
        <w:t>: Hintergrundinformationen</w:t>
      </w:r>
      <w:r w:rsidR="00DB59E9">
        <w:rPr>
          <w:rFonts w:ascii="Arial" w:hAnsi="Arial" w:cs="Arial"/>
          <w:sz w:val="18"/>
          <w:szCs w:val="18"/>
        </w:rPr>
        <w:t xml:space="preserve">, Aktuelles </w:t>
      </w:r>
      <w:r w:rsidR="00992223" w:rsidRPr="0007624F">
        <w:rPr>
          <w:rFonts w:ascii="Arial" w:hAnsi="Arial" w:cs="Arial"/>
          <w:sz w:val="18"/>
          <w:szCs w:val="18"/>
        </w:rPr>
        <w:t xml:space="preserve">zum Projekt und Live-Daten zu </w:t>
      </w:r>
      <w:r w:rsidR="00FC2847" w:rsidRPr="0007624F">
        <w:rPr>
          <w:rFonts w:ascii="Arial" w:hAnsi="Arial" w:cs="Arial"/>
          <w:sz w:val="18"/>
          <w:szCs w:val="18"/>
        </w:rPr>
        <w:t xml:space="preserve">Stromproduktion und -verbrauch sowie zu </w:t>
      </w:r>
      <w:r w:rsidR="00992223" w:rsidRPr="0007624F">
        <w:rPr>
          <w:rFonts w:ascii="Arial" w:hAnsi="Arial" w:cs="Arial"/>
          <w:sz w:val="18"/>
          <w:szCs w:val="18"/>
        </w:rPr>
        <w:t>Eigenverbrauch und Eigenversorgung der Quartierstrom-Gemeinschaft</w:t>
      </w:r>
      <w:r w:rsidR="001B41CE" w:rsidRPr="0007624F">
        <w:rPr>
          <w:rFonts w:ascii="Arial" w:hAnsi="Arial" w:cs="Arial"/>
          <w:sz w:val="18"/>
          <w:szCs w:val="18"/>
        </w:rPr>
        <w:t>.</w:t>
      </w:r>
    </w:p>
    <w:p w14:paraId="313C16DC" w14:textId="7B188440" w:rsidR="00CA7517" w:rsidRPr="00F65010" w:rsidRDefault="00CA7517" w:rsidP="00CA7517">
      <w:pPr>
        <w:spacing w:after="0" w:line="360" w:lineRule="auto"/>
        <w:rPr>
          <w:rFonts w:ascii="Arial" w:hAnsi="Arial" w:cs="Arial"/>
          <w:bCs/>
          <w:sz w:val="18"/>
          <w:szCs w:val="18"/>
        </w:rPr>
      </w:pPr>
    </w:p>
    <w:p w14:paraId="769674D2" w14:textId="77777777" w:rsidR="00F65010" w:rsidRPr="00F65010" w:rsidRDefault="00F65010" w:rsidP="00CA7517">
      <w:pPr>
        <w:spacing w:after="0" w:line="360" w:lineRule="auto"/>
        <w:rPr>
          <w:rFonts w:ascii="Arial" w:hAnsi="Arial" w:cs="Arial"/>
          <w:bCs/>
          <w:sz w:val="18"/>
          <w:szCs w:val="18"/>
        </w:rPr>
      </w:pPr>
    </w:p>
    <w:p w14:paraId="3603E03A" w14:textId="1FD2F548" w:rsidR="00CA7517" w:rsidRPr="00CA7517" w:rsidRDefault="00CA7517" w:rsidP="00CA7517">
      <w:pPr>
        <w:spacing w:after="0" w:line="360" w:lineRule="auto"/>
        <w:rPr>
          <w:rFonts w:ascii="Arial" w:hAnsi="Arial" w:cs="Arial"/>
          <w:sz w:val="18"/>
          <w:szCs w:val="18"/>
        </w:rPr>
      </w:pPr>
    </w:p>
    <w:p w14:paraId="4DBDF446" w14:textId="2803F24D" w:rsidR="00CA7517" w:rsidRPr="00CA7517" w:rsidRDefault="00CA7517" w:rsidP="00CA7517">
      <w:pPr>
        <w:spacing w:after="0" w:line="360" w:lineRule="auto"/>
        <w:rPr>
          <w:rFonts w:ascii="Arial" w:hAnsi="Arial" w:cs="Arial"/>
          <w:b/>
          <w:sz w:val="18"/>
          <w:szCs w:val="18"/>
        </w:rPr>
      </w:pPr>
      <w:r w:rsidRPr="00CA7517">
        <w:rPr>
          <w:rFonts w:ascii="Arial" w:hAnsi="Arial" w:cs="Arial"/>
          <w:b/>
          <w:sz w:val="18"/>
          <w:szCs w:val="18"/>
        </w:rPr>
        <w:t>Kontakt für Medien</w:t>
      </w:r>
      <w:r w:rsidRPr="00CA7517">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CA7517">
        <w:rPr>
          <w:rFonts w:ascii="Arial" w:hAnsi="Arial" w:cs="Arial"/>
          <w:b/>
          <w:sz w:val="18"/>
          <w:szCs w:val="18"/>
        </w:rPr>
        <w:t>Kontakt für fachliche Fragen</w:t>
      </w:r>
    </w:p>
    <w:p w14:paraId="0B510E27" w14:textId="129C2779" w:rsidR="00CA7517" w:rsidRPr="00CA7517" w:rsidRDefault="00525822" w:rsidP="00CA7517">
      <w:pPr>
        <w:spacing w:after="0" w:line="360" w:lineRule="auto"/>
        <w:rPr>
          <w:rFonts w:ascii="Arial" w:hAnsi="Arial" w:cs="Arial"/>
          <w:sz w:val="18"/>
          <w:szCs w:val="18"/>
        </w:rPr>
      </w:pPr>
      <w:hyperlink r:id="rId8" w:history="1">
        <w:r w:rsidR="00CA7517" w:rsidRPr="00CA7517">
          <w:rPr>
            <w:rStyle w:val="Hyperlink"/>
            <w:rFonts w:ascii="Arial" w:hAnsi="Arial" w:cs="Arial"/>
            <w:sz w:val="18"/>
            <w:szCs w:val="18"/>
            <w:u w:val="none"/>
          </w:rPr>
          <w:t>medien@quartier-strom.ch</w:t>
        </w:r>
      </w:hyperlink>
      <w:r w:rsidR="00CA7517" w:rsidRPr="00CA7517">
        <w:rPr>
          <w:rFonts w:ascii="Arial" w:hAnsi="Arial" w:cs="Arial"/>
          <w:sz w:val="18"/>
          <w:szCs w:val="18"/>
        </w:rPr>
        <w:tab/>
      </w:r>
      <w:r w:rsidR="00CA7517" w:rsidRPr="0007624F">
        <w:rPr>
          <w:rFonts w:ascii="Arial" w:hAnsi="Arial" w:cs="Arial"/>
          <w:sz w:val="18"/>
          <w:szCs w:val="18"/>
        </w:rPr>
        <w:tab/>
      </w:r>
      <w:r w:rsidR="00CA7517" w:rsidRPr="0007624F">
        <w:rPr>
          <w:rFonts w:ascii="Arial" w:hAnsi="Arial" w:cs="Arial"/>
          <w:sz w:val="18"/>
          <w:szCs w:val="18"/>
        </w:rPr>
        <w:tab/>
      </w:r>
      <w:hyperlink r:id="rId9" w:history="1">
        <w:r w:rsidR="00CA7517" w:rsidRPr="00CA7517">
          <w:rPr>
            <w:rStyle w:val="Hyperlink"/>
            <w:rFonts w:ascii="Arial" w:hAnsi="Arial" w:cs="Arial"/>
            <w:sz w:val="18"/>
            <w:szCs w:val="18"/>
            <w:u w:val="none"/>
          </w:rPr>
          <w:t>kontakt@quartier-strom.ch</w:t>
        </w:r>
      </w:hyperlink>
    </w:p>
    <w:p w14:paraId="60B7037F" w14:textId="08B4B80D" w:rsidR="00CA7517" w:rsidRPr="00CA7517" w:rsidRDefault="00CA7517" w:rsidP="00CA7517">
      <w:pPr>
        <w:spacing w:after="0" w:line="360" w:lineRule="auto"/>
        <w:rPr>
          <w:rFonts w:ascii="Arial" w:hAnsi="Arial" w:cs="Arial"/>
          <w:sz w:val="18"/>
          <w:szCs w:val="18"/>
        </w:rPr>
      </w:pPr>
      <w:r w:rsidRPr="00CA7517">
        <w:rPr>
          <w:rFonts w:ascii="Arial" w:hAnsi="Arial" w:cs="Arial"/>
          <w:sz w:val="18"/>
          <w:szCs w:val="18"/>
        </w:rPr>
        <w:t xml:space="preserve">Irene Bättig, Christa </w:t>
      </w:r>
      <w:proofErr w:type="spellStart"/>
      <w:r w:rsidRPr="00CA7517">
        <w:rPr>
          <w:rFonts w:ascii="Arial" w:hAnsi="Arial" w:cs="Arial"/>
          <w:sz w:val="18"/>
          <w:szCs w:val="18"/>
        </w:rPr>
        <w:t>Rosatzin</w:t>
      </w:r>
      <w:proofErr w:type="spellEnd"/>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00D016C9" w:rsidRPr="00CA7517">
        <w:rPr>
          <w:rFonts w:ascii="Arial" w:hAnsi="Arial" w:cs="Arial"/>
          <w:sz w:val="18"/>
          <w:szCs w:val="18"/>
        </w:rPr>
        <w:t>Verena Tiefenbeck</w:t>
      </w:r>
    </w:p>
    <w:p w14:paraId="680DFF0B" w14:textId="0DFD09E5" w:rsidR="00CA7517" w:rsidRPr="00CA7517" w:rsidRDefault="00CA7517" w:rsidP="00CA7517">
      <w:pPr>
        <w:spacing w:after="0" w:line="360" w:lineRule="auto"/>
        <w:rPr>
          <w:rFonts w:ascii="Arial" w:hAnsi="Arial" w:cs="Arial"/>
          <w:sz w:val="18"/>
          <w:szCs w:val="18"/>
        </w:rPr>
      </w:pPr>
      <w:r w:rsidRPr="00CA7517">
        <w:rPr>
          <w:rFonts w:ascii="Arial" w:hAnsi="Arial" w:cs="Arial"/>
          <w:sz w:val="18"/>
          <w:szCs w:val="18"/>
        </w:rPr>
        <w:t>044 545 05 00</w:t>
      </w:r>
      <w:r w:rsidRPr="00CA7517">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Pr="0007624F">
        <w:rPr>
          <w:rFonts w:ascii="Arial" w:hAnsi="Arial" w:cs="Arial"/>
          <w:sz w:val="18"/>
          <w:szCs w:val="18"/>
        </w:rPr>
        <w:tab/>
      </w:r>
      <w:r w:rsidR="00D016C9" w:rsidRPr="00CA7517">
        <w:rPr>
          <w:rFonts w:ascii="Arial" w:hAnsi="Arial" w:cs="Arial"/>
          <w:sz w:val="18"/>
          <w:szCs w:val="18"/>
        </w:rPr>
        <w:t>044 632 39 53</w:t>
      </w:r>
    </w:p>
    <w:p w14:paraId="1CF3518E" w14:textId="2FB8ADFE" w:rsidR="001B41CE" w:rsidRPr="0007624F" w:rsidRDefault="00CA7517" w:rsidP="00CA7517">
      <w:pPr>
        <w:spacing w:after="0" w:line="360" w:lineRule="auto"/>
        <w:rPr>
          <w:rFonts w:ascii="Arial" w:hAnsi="Arial" w:cs="Arial"/>
          <w:sz w:val="18"/>
          <w:szCs w:val="18"/>
        </w:rPr>
      </w:pPr>
      <w:r w:rsidRPr="00CA7517">
        <w:rPr>
          <w:rFonts w:ascii="Arial" w:hAnsi="Arial" w:cs="Arial"/>
          <w:sz w:val="18"/>
          <w:szCs w:val="18"/>
        </w:rPr>
        <w:t xml:space="preserve">Sprachwerk GmbH </w:t>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1B41CE" w:rsidRPr="00CA7517">
        <w:rPr>
          <w:rFonts w:ascii="Arial" w:hAnsi="Arial" w:cs="Arial"/>
          <w:sz w:val="18"/>
          <w:szCs w:val="18"/>
        </w:rPr>
        <w:t xml:space="preserve">Bits </w:t>
      </w:r>
      <w:proofErr w:type="spellStart"/>
      <w:r w:rsidR="001B41CE" w:rsidRPr="00CA7517">
        <w:rPr>
          <w:rFonts w:ascii="Arial" w:hAnsi="Arial" w:cs="Arial"/>
          <w:sz w:val="18"/>
          <w:szCs w:val="18"/>
        </w:rPr>
        <w:t>to</w:t>
      </w:r>
      <w:proofErr w:type="spellEnd"/>
      <w:r w:rsidR="001B41CE" w:rsidRPr="00CA7517">
        <w:rPr>
          <w:rFonts w:ascii="Arial" w:hAnsi="Arial" w:cs="Arial"/>
          <w:sz w:val="18"/>
          <w:szCs w:val="18"/>
        </w:rPr>
        <w:t xml:space="preserve"> Energy Lab, ETH Zürich</w:t>
      </w:r>
    </w:p>
    <w:p w14:paraId="7BFE3603" w14:textId="53A6163D" w:rsidR="00CA7517" w:rsidRPr="00CA7517" w:rsidRDefault="00525822" w:rsidP="00CA7517">
      <w:pPr>
        <w:spacing w:after="0" w:line="360" w:lineRule="auto"/>
        <w:rPr>
          <w:rFonts w:ascii="Arial" w:hAnsi="Arial" w:cs="Arial"/>
          <w:sz w:val="18"/>
          <w:szCs w:val="18"/>
        </w:rPr>
      </w:pPr>
      <w:hyperlink r:id="rId10" w:history="1">
        <w:r w:rsidR="001B41CE" w:rsidRPr="00CA7517">
          <w:rPr>
            <w:rStyle w:val="Hyperlink"/>
            <w:rFonts w:ascii="Arial" w:hAnsi="Arial" w:cs="Arial"/>
            <w:sz w:val="18"/>
            <w:szCs w:val="18"/>
          </w:rPr>
          <w:t>www.sprachwerk.ch</w:t>
        </w:r>
      </w:hyperlink>
      <w:r w:rsidR="00CA7517" w:rsidRPr="00CA7517">
        <w:rPr>
          <w:rFonts w:ascii="Arial" w:hAnsi="Arial" w:cs="Arial"/>
          <w:sz w:val="18"/>
          <w:szCs w:val="18"/>
        </w:rPr>
        <w:tab/>
      </w:r>
    </w:p>
    <w:p w14:paraId="626B1C4E" w14:textId="77777777" w:rsidR="00CA7517" w:rsidRPr="00CA7517" w:rsidRDefault="00CA7517" w:rsidP="00CA7517">
      <w:pPr>
        <w:spacing w:after="0" w:line="360" w:lineRule="auto"/>
        <w:rPr>
          <w:rFonts w:ascii="Arial" w:hAnsi="Arial" w:cs="Arial"/>
          <w:sz w:val="18"/>
          <w:szCs w:val="18"/>
        </w:rPr>
      </w:pPr>
    </w:p>
    <w:p w14:paraId="4229C90F" w14:textId="77777777" w:rsidR="00CA7517" w:rsidRPr="00CA7517" w:rsidRDefault="00CA7517" w:rsidP="00CA7517">
      <w:pPr>
        <w:spacing w:after="0" w:line="360" w:lineRule="auto"/>
        <w:rPr>
          <w:rFonts w:ascii="Arial" w:hAnsi="Arial" w:cs="Arial"/>
          <w:sz w:val="18"/>
          <w:szCs w:val="18"/>
        </w:rPr>
      </w:pPr>
    </w:p>
    <w:p w14:paraId="375DCF7A" w14:textId="77777777" w:rsidR="00CA7517" w:rsidRPr="0007624F" w:rsidRDefault="00CA7517" w:rsidP="00186A38">
      <w:pPr>
        <w:spacing w:after="0" w:line="360" w:lineRule="auto"/>
        <w:rPr>
          <w:rFonts w:ascii="Arial" w:hAnsi="Arial" w:cs="Arial"/>
          <w:sz w:val="18"/>
          <w:szCs w:val="18"/>
        </w:rPr>
      </w:pPr>
    </w:p>
    <w:p w14:paraId="1E2426CA" w14:textId="6BF0D58B" w:rsidR="00FC2847" w:rsidRPr="0007624F" w:rsidRDefault="00FC2847" w:rsidP="00186A38">
      <w:pPr>
        <w:spacing w:after="0" w:line="360" w:lineRule="auto"/>
        <w:rPr>
          <w:rFonts w:ascii="Arial" w:hAnsi="Arial" w:cs="Arial"/>
          <w:sz w:val="18"/>
          <w:szCs w:val="18"/>
        </w:rPr>
      </w:pPr>
    </w:p>
    <w:p w14:paraId="113D1E40" w14:textId="050C99F3" w:rsidR="00F65010" w:rsidRDefault="00F65010">
      <w:pPr>
        <w:rPr>
          <w:rFonts w:ascii="Arial" w:hAnsi="Arial" w:cs="Arial"/>
          <w:sz w:val="18"/>
          <w:szCs w:val="18"/>
        </w:rPr>
      </w:pPr>
      <w:r>
        <w:rPr>
          <w:rFonts w:ascii="Arial" w:hAnsi="Arial" w:cs="Arial"/>
          <w:sz w:val="18"/>
          <w:szCs w:val="18"/>
        </w:rPr>
        <w:br w:type="page"/>
      </w:r>
    </w:p>
    <w:p w14:paraId="4F7AA3EB" w14:textId="77777777" w:rsidR="00FC2847" w:rsidRPr="0007624F" w:rsidRDefault="00FC2847" w:rsidP="00186A38">
      <w:pPr>
        <w:spacing w:after="0" w:line="360" w:lineRule="auto"/>
        <w:rPr>
          <w:rFonts w:ascii="Arial" w:hAnsi="Arial" w:cs="Arial"/>
          <w:sz w:val="18"/>
          <w:szCs w:val="18"/>
        </w:rPr>
      </w:pPr>
    </w:p>
    <w:p w14:paraId="408A91B2" w14:textId="4BE0DFAC" w:rsidR="003A77C5" w:rsidRPr="0007624F" w:rsidRDefault="003A77C5"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Die Projektbeteiligten</w:t>
      </w:r>
    </w:p>
    <w:p w14:paraId="1F0440C5" w14:textId="77777777" w:rsidR="003A77C5" w:rsidRPr="0007624F" w:rsidRDefault="003A77C5"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Das Projekt «Quartierstrom» wird vom Bundesamt für Energie BFE im Rahmen des Pilot-, Demonstrations- und Leuchtturmprogramms unterstützt. Am Projekt arbeitet ein breit abgestütztes Konsortium aus Forschung und Wirtschaft eng zusammen:</w:t>
      </w:r>
    </w:p>
    <w:p w14:paraId="6799E666" w14:textId="0782C1A8" w:rsidR="00186A38" w:rsidRPr="0007624F" w:rsidRDefault="00186A38"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p>
    <w:p w14:paraId="37B73212" w14:textId="5B866933" w:rsidR="00186A38" w:rsidRPr="0007624F" w:rsidRDefault="00D016C9"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cs="Arial"/>
          <w:noProof/>
          <w:sz w:val="18"/>
          <w:szCs w:val="18"/>
        </w:rPr>
        <w:drawing>
          <wp:inline distT="0" distB="0" distL="0" distR="0" wp14:anchorId="2BE638B3" wp14:editId="5113786C">
            <wp:extent cx="5760720" cy="212217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niedrigauflösend_neu_201903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22170"/>
                    </a:xfrm>
                    <a:prstGeom prst="rect">
                      <a:avLst/>
                    </a:prstGeom>
                  </pic:spPr>
                </pic:pic>
              </a:graphicData>
            </a:graphic>
          </wp:inline>
        </w:drawing>
      </w:r>
    </w:p>
    <w:p w14:paraId="4048B915" w14:textId="74AB6075" w:rsidR="00F65010" w:rsidRDefault="00F65010" w:rsidP="00186A38">
      <w:pPr>
        <w:spacing w:after="0" w:line="360" w:lineRule="auto"/>
        <w:rPr>
          <w:rFonts w:ascii="Arial" w:hAnsi="Arial" w:cs="Arial"/>
          <w:noProof/>
          <w:sz w:val="18"/>
          <w:szCs w:val="18"/>
        </w:rPr>
      </w:pPr>
    </w:p>
    <w:p w14:paraId="6DA052F9" w14:textId="3A9C1F01" w:rsidR="00F65010" w:rsidRDefault="00F65010" w:rsidP="00186A38">
      <w:pPr>
        <w:spacing w:after="0" w:line="360" w:lineRule="auto"/>
        <w:rPr>
          <w:rFonts w:ascii="Arial" w:hAnsi="Arial" w:cs="Arial"/>
          <w:noProof/>
          <w:sz w:val="18"/>
          <w:szCs w:val="18"/>
        </w:rPr>
      </w:pPr>
    </w:p>
    <w:p w14:paraId="6BA1D59D" w14:textId="77777777" w:rsidR="00F65010" w:rsidRPr="0007624F" w:rsidRDefault="00F65010" w:rsidP="00F65010">
      <w:pPr>
        <w:spacing w:after="0" w:line="360" w:lineRule="auto"/>
        <w:rPr>
          <w:rFonts w:ascii="Arial" w:hAnsi="Arial" w:cs="Arial"/>
          <w:sz w:val="18"/>
          <w:szCs w:val="18"/>
        </w:rPr>
      </w:pPr>
    </w:p>
    <w:p w14:paraId="4B03DA7D"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Projekt Quartierstrom – so funktioniert der lokale Strommarkt</w:t>
      </w:r>
    </w:p>
    <w:p w14:paraId="6DE1D88E"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Die Grundidee des Projekts Quartierstrom ist, lokal produzierten Solarstrom vor Ort zu verbrauchen. In diesem lokalen Strommarkt kaufen und verkaufen Quartierbewohner Solarstrom. Prioritär wird der Solarstrom im eigenen Haushalt der Prosumenten verbraucht, nur die Überschüsse werden im Quartier gehandelt. Produzieren die Solaranlagen mehr Strom als die Gemeinschaft zeitgleicht konsumiert, nimmt das Wasser- und Elektrizitätswerk Walenstadt (WEW) den Strom ab. Umgekehrt liefert der Energieversorger Strom, wenn die lokale Produktion zu tief ist.</w:t>
      </w:r>
    </w:p>
    <w:p w14:paraId="367DCAF1" w14:textId="43EDF993"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Kauf und Verkauf des Solarstroms werden direkt unter den Teilnehmenden abgewickelt. Über ein Portal können die Produzenten den minimalen Preis für ihren Solarstrom festlegen. Die Konsumenten stellen ein, wie viel sie maximal bereit sind, für den lokalen Strom zu berappen. Der resultierende Handel wird automatisch über eine Blockchain abgewickelt. In allen teilnehmenden Haushalten wurde hierzu ein Mini-Computer mit integriertem Stromzähler und Blockchain-Software installiert. Diese Blockchain-Knoten geben nun viertelstündlich gemäss den individuellen Preiseinstellungen Gebote für den Kauf bzw. den Verkauf von Solarstrom ab und berechnen nach einem Auktionsmechanismus, wer den Zuschlag zu welchem Preis erhält.</w:t>
      </w:r>
    </w:p>
    <w:p w14:paraId="12DF5E90" w14:textId="77777777" w:rsidR="00F65010" w:rsidRPr="0007624F" w:rsidRDefault="00F65010" w:rsidP="00F65010">
      <w:pPr>
        <w:spacing w:after="0" w:line="360" w:lineRule="auto"/>
        <w:rPr>
          <w:rFonts w:ascii="Arial" w:hAnsi="Arial" w:cs="Arial"/>
          <w:sz w:val="18"/>
          <w:szCs w:val="18"/>
        </w:rPr>
      </w:pPr>
    </w:p>
    <w:p w14:paraId="125E4FA5" w14:textId="47221E18" w:rsidR="00F65010" w:rsidRDefault="00F65010" w:rsidP="00186A38">
      <w:pPr>
        <w:spacing w:after="0" w:line="360" w:lineRule="auto"/>
        <w:rPr>
          <w:rFonts w:ascii="Arial" w:hAnsi="Arial" w:cs="Arial"/>
          <w:noProof/>
          <w:sz w:val="18"/>
          <w:szCs w:val="18"/>
        </w:rPr>
      </w:pPr>
    </w:p>
    <w:p w14:paraId="02E95E8E" w14:textId="4DDD2D46" w:rsidR="00F65010" w:rsidRDefault="00F65010" w:rsidP="00186A38">
      <w:pPr>
        <w:spacing w:after="0" w:line="360" w:lineRule="auto"/>
        <w:rPr>
          <w:rFonts w:ascii="Arial" w:hAnsi="Arial" w:cs="Arial"/>
          <w:noProof/>
          <w:sz w:val="18"/>
          <w:szCs w:val="18"/>
        </w:rPr>
      </w:pPr>
    </w:p>
    <w:p w14:paraId="391EBF68" w14:textId="77777777" w:rsidR="00F65010" w:rsidRDefault="00F65010" w:rsidP="00186A38">
      <w:pPr>
        <w:spacing w:after="0" w:line="360" w:lineRule="auto"/>
        <w:rPr>
          <w:rFonts w:ascii="Arial" w:hAnsi="Arial" w:cs="Arial"/>
          <w:noProof/>
          <w:sz w:val="18"/>
          <w:szCs w:val="18"/>
        </w:rPr>
      </w:pPr>
    </w:p>
    <w:p w14:paraId="7DDBCF44" w14:textId="5995E050" w:rsidR="00F65010" w:rsidRDefault="00F65010" w:rsidP="00186A38">
      <w:pPr>
        <w:spacing w:after="0" w:line="360" w:lineRule="auto"/>
        <w:rPr>
          <w:rFonts w:ascii="Arial" w:hAnsi="Arial" w:cs="Arial"/>
          <w:noProof/>
          <w:sz w:val="18"/>
          <w:szCs w:val="18"/>
        </w:rPr>
      </w:pPr>
    </w:p>
    <w:p w14:paraId="65CB5279" w14:textId="4427DDFF" w:rsidR="00081308" w:rsidRDefault="00081308" w:rsidP="00186A38">
      <w:pPr>
        <w:spacing w:after="0" w:line="360" w:lineRule="auto"/>
        <w:rPr>
          <w:rFonts w:ascii="Arial" w:hAnsi="Arial" w:cs="Arial"/>
          <w:noProof/>
          <w:sz w:val="18"/>
          <w:szCs w:val="18"/>
        </w:rPr>
      </w:pPr>
    </w:p>
    <w:p w14:paraId="487C6B02" w14:textId="682210BA" w:rsidR="00081308" w:rsidRDefault="00081308" w:rsidP="00186A38">
      <w:pPr>
        <w:spacing w:after="0" w:line="360" w:lineRule="auto"/>
        <w:rPr>
          <w:rFonts w:ascii="Arial" w:hAnsi="Arial" w:cs="Arial"/>
          <w:noProof/>
          <w:sz w:val="18"/>
          <w:szCs w:val="18"/>
        </w:rPr>
      </w:pPr>
    </w:p>
    <w:p w14:paraId="7DE8AA13" w14:textId="1E94FE53" w:rsidR="00081308" w:rsidRDefault="00081308" w:rsidP="00186A38">
      <w:pPr>
        <w:spacing w:after="0" w:line="360" w:lineRule="auto"/>
        <w:rPr>
          <w:rFonts w:ascii="Arial" w:hAnsi="Arial" w:cs="Arial"/>
          <w:noProof/>
          <w:sz w:val="18"/>
          <w:szCs w:val="18"/>
        </w:rPr>
      </w:pPr>
    </w:p>
    <w:p w14:paraId="17DD42FB" w14:textId="77777777" w:rsidR="00525822" w:rsidRDefault="00525822">
      <w:pPr>
        <w:rPr>
          <w:rFonts w:ascii="Arial" w:hAnsi="Arial" w:cs="Arial"/>
          <w:b/>
          <w:bCs/>
          <w:noProof/>
          <w:sz w:val="18"/>
          <w:szCs w:val="18"/>
        </w:rPr>
      </w:pPr>
      <w:r>
        <w:rPr>
          <w:rFonts w:ascii="Arial" w:hAnsi="Arial" w:cs="Arial"/>
          <w:b/>
          <w:bCs/>
          <w:noProof/>
          <w:sz w:val="18"/>
          <w:szCs w:val="18"/>
        </w:rPr>
        <w:br w:type="page"/>
      </w:r>
    </w:p>
    <w:p w14:paraId="4CD657FE" w14:textId="77777777" w:rsidR="00525822" w:rsidRDefault="00525822" w:rsidP="00186A38">
      <w:pPr>
        <w:spacing w:after="0" w:line="360" w:lineRule="auto"/>
        <w:rPr>
          <w:rFonts w:ascii="Arial" w:hAnsi="Arial" w:cs="Arial"/>
          <w:b/>
          <w:bCs/>
          <w:noProof/>
          <w:sz w:val="18"/>
          <w:szCs w:val="18"/>
        </w:rPr>
      </w:pPr>
    </w:p>
    <w:p w14:paraId="54ED76F7" w14:textId="1E5F65F0" w:rsidR="009A6B5D" w:rsidRPr="009A6B5D" w:rsidRDefault="009A6B5D" w:rsidP="00186A38">
      <w:pPr>
        <w:spacing w:after="0" w:line="360" w:lineRule="auto"/>
        <w:rPr>
          <w:rFonts w:ascii="Arial" w:hAnsi="Arial" w:cs="Arial"/>
          <w:b/>
          <w:bCs/>
          <w:noProof/>
          <w:sz w:val="18"/>
          <w:szCs w:val="18"/>
        </w:rPr>
      </w:pPr>
      <w:r w:rsidRPr="009A6B5D">
        <w:rPr>
          <w:rFonts w:ascii="Arial" w:hAnsi="Arial" w:cs="Arial"/>
          <w:b/>
          <w:bCs/>
          <w:noProof/>
          <w:sz w:val="18"/>
          <w:szCs w:val="18"/>
        </w:rPr>
        <w:t>Bilder und Legenden</w:t>
      </w:r>
    </w:p>
    <w:p w14:paraId="341D11F9" w14:textId="77777777" w:rsidR="009A6B5D" w:rsidRDefault="009A6B5D" w:rsidP="00186A38">
      <w:pPr>
        <w:spacing w:after="0" w:line="360" w:lineRule="auto"/>
        <w:rPr>
          <w:rFonts w:ascii="Arial" w:hAnsi="Arial" w:cs="Arial"/>
          <w:noProof/>
          <w:sz w:val="18"/>
          <w:szCs w:val="18"/>
        </w:rPr>
      </w:pPr>
    </w:p>
    <w:p w14:paraId="5B04B7C6" w14:textId="38413FB0" w:rsidR="00BD692B" w:rsidRDefault="009A6B5D" w:rsidP="00186A38">
      <w:pPr>
        <w:spacing w:after="0" w:line="360" w:lineRule="auto"/>
        <w:rPr>
          <w:rFonts w:ascii="Arial" w:hAnsi="Arial" w:cs="Arial"/>
          <w:noProof/>
          <w:sz w:val="18"/>
          <w:szCs w:val="18"/>
        </w:rPr>
      </w:pPr>
      <w:r>
        <w:rPr>
          <w:rFonts w:ascii="Arial" w:hAnsi="Arial" w:cs="Arial"/>
          <w:noProof/>
          <w:sz w:val="18"/>
          <w:szCs w:val="18"/>
        </w:rPr>
        <w:t>((</w:t>
      </w:r>
      <w:r w:rsidR="00DE279D" w:rsidRPr="00DE279D">
        <w:rPr>
          <w:rFonts w:ascii="Arial" w:hAnsi="Arial" w:cs="Arial"/>
          <w:noProof/>
          <w:sz w:val="18"/>
          <w:szCs w:val="18"/>
        </w:rPr>
        <w:t>MM_Juli19_Bild1</w:t>
      </w:r>
      <w:r>
        <w:rPr>
          <w:rFonts w:ascii="Arial" w:hAnsi="Arial" w:cs="Arial"/>
          <w:noProof/>
          <w:sz w:val="18"/>
          <w:szCs w:val="18"/>
        </w:rPr>
        <w:t>))</w:t>
      </w:r>
    </w:p>
    <w:p w14:paraId="20F063CF" w14:textId="4131F0C3" w:rsidR="009A6B5D" w:rsidRDefault="009A6B5D" w:rsidP="00186A38">
      <w:pPr>
        <w:spacing w:after="0" w:line="360" w:lineRule="auto"/>
        <w:rPr>
          <w:rFonts w:ascii="Arial" w:hAnsi="Arial" w:cs="Arial"/>
          <w:noProof/>
          <w:sz w:val="18"/>
          <w:szCs w:val="18"/>
        </w:rPr>
      </w:pPr>
      <w:r>
        <w:rPr>
          <w:rFonts w:ascii="Arial" w:hAnsi="Arial" w:cs="Arial"/>
          <w:noProof/>
          <w:sz w:val="18"/>
          <w:szCs w:val="18"/>
        </w:rPr>
        <w:drawing>
          <wp:inline distT="0" distB="0" distL="0" distR="0" wp14:anchorId="33EE49B9" wp14:editId="2EC7DFDE">
            <wp:extent cx="2475832" cy="1856874"/>
            <wp:effectExtent l="0" t="0" r="1270" b="0"/>
            <wp:docPr id="14" name="Grafik 14" descr="Ein Bild, das Berg,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UN000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5600" cy="1879200"/>
                    </a:xfrm>
                    <a:prstGeom prst="rect">
                      <a:avLst/>
                    </a:prstGeom>
                  </pic:spPr>
                </pic:pic>
              </a:graphicData>
            </a:graphic>
          </wp:inline>
        </w:drawing>
      </w:r>
    </w:p>
    <w:p w14:paraId="45A4C62B" w14:textId="0D91338E" w:rsidR="00BD692B" w:rsidRPr="0007624F" w:rsidRDefault="009A6B5D" w:rsidP="00186A38">
      <w:pPr>
        <w:spacing w:after="0" w:line="360" w:lineRule="auto"/>
        <w:rPr>
          <w:rFonts w:ascii="Arial" w:hAnsi="Arial" w:cs="Arial"/>
          <w:sz w:val="18"/>
          <w:szCs w:val="18"/>
        </w:rPr>
      </w:pPr>
      <w:r>
        <w:rPr>
          <w:rFonts w:ascii="Arial" w:hAnsi="Arial" w:cs="Arial"/>
          <w:sz w:val="18"/>
          <w:szCs w:val="18"/>
        </w:rPr>
        <w:t xml:space="preserve">Halbzeit für den lokalen Strommarkt in Walenstadt. Seit </w:t>
      </w:r>
      <w:r w:rsidR="00456AC3" w:rsidRPr="0007624F">
        <w:rPr>
          <w:rFonts w:ascii="Arial" w:hAnsi="Arial" w:cs="Arial"/>
          <w:sz w:val="18"/>
          <w:szCs w:val="18"/>
        </w:rPr>
        <w:t xml:space="preserve">Anfang Jahr </w:t>
      </w:r>
      <w:r>
        <w:rPr>
          <w:rFonts w:ascii="Arial" w:hAnsi="Arial" w:cs="Arial"/>
          <w:sz w:val="18"/>
          <w:szCs w:val="18"/>
        </w:rPr>
        <w:t>handeln Solarstromproduzenten ihren Solarstrom in der Nachbarschaft. Geplant ist der Pilotversuch für ein Jahr.</w:t>
      </w:r>
      <w:r w:rsidR="001B41CE" w:rsidRPr="0007624F">
        <w:rPr>
          <w:rFonts w:ascii="Arial" w:hAnsi="Arial" w:cs="Arial"/>
          <w:sz w:val="18"/>
          <w:szCs w:val="18"/>
        </w:rPr>
        <w:t xml:space="preserve"> (Quelle: WEW)</w:t>
      </w:r>
    </w:p>
    <w:p w14:paraId="35A15B5B" w14:textId="3240CD47" w:rsidR="009A6B5D" w:rsidRDefault="009A6B5D" w:rsidP="00186A38">
      <w:pPr>
        <w:spacing w:after="0" w:line="360" w:lineRule="auto"/>
        <w:rPr>
          <w:rFonts w:ascii="Arial" w:hAnsi="Arial" w:cs="Arial"/>
          <w:sz w:val="18"/>
          <w:szCs w:val="18"/>
        </w:rPr>
      </w:pPr>
    </w:p>
    <w:p w14:paraId="7B0FE000" w14:textId="77777777" w:rsidR="00DE279D" w:rsidRDefault="00DE279D" w:rsidP="00186A38">
      <w:pPr>
        <w:spacing w:after="0" w:line="360" w:lineRule="auto"/>
        <w:rPr>
          <w:rFonts w:ascii="Arial" w:hAnsi="Arial" w:cs="Arial"/>
          <w:sz w:val="18"/>
          <w:szCs w:val="18"/>
        </w:rPr>
      </w:pPr>
    </w:p>
    <w:p w14:paraId="1F8473A9" w14:textId="367FCDE0" w:rsidR="00DE279D" w:rsidRDefault="00DE279D" w:rsidP="00186A38">
      <w:pPr>
        <w:spacing w:after="0" w:line="360" w:lineRule="auto"/>
        <w:rPr>
          <w:rFonts w:ascii="Arial" w:hAnsi="Arial" w:cs="Arial"/>
          <w:sz w:val="18"/>
          <w:szCs w:val="18"/>
        </w:rPr>
      </w:pPr>
      <w:r>
        <w:rPr>
          <w:rFonts w:ascii="Arial" w:hAnsi="Arial" w:cs="Arial"/>
          <w:sz w:val="18"/>
          <w:szCs w:val="18"/>
        </w:rPr>
        <w:t>((</w:t>
      </w:r>
      <w:r w:rsidRPr="00DE279D">
        <w:rPr>
          <w:rFonts w:ascii="Arial" w:hAnsi="Arial" w:cs="Arial"/>
          <w:sz w:val="18"/>
          <w:szCs w:val="18"/>
        </w:rPr>
        <w:t>MM_Juli19_Bild2</w:t>
      </w:r>
      <w:r>
        <w:rPr>
          <w:rFonts w:ascii="Arial" w:hAnsi="Arial" w:cs="Arial"/>
          <w:sz w:val="18"/>
          <w:szCs w:val="18"/>
        </w:rPr>
        <w:t>))</w:t>
      </w:r>
    </w:p>
    <w:p w14:paraId="1540FA8B" w14:textId="7B5CFF10" w:rsidR="009A6B5D" w:rsidRDefault="009505FA" w:rsidP="00186A38">
      <w:pPr>
        <w:spacing w:after="0" w:line="360" w:lineRule="auto"/>
        <w:rPr>
          <w:rFonts w:ascii="Arial" w:hAnsi="Arial" w:cs="Arial"/>
          <w:noProof/>
          <w:sz w:val="18"/>
          <w:szCs w:val="18"/>
        </w:rPr>
      </w:pPr>
      <w:r>
        <w:rPr>
          <w:rFonts w:ascii="Arial" w:hAnsi="Arial" w:cs="Arial"/>
          <w:noProof/>
          <w:sz w:val="18"/>
          <w:szCs w:val="18"/>
        </w:rPr>
        <w:drawing>
          <wp:inline distT="0" distB="0" distL="0" distR="0" wp14:anchorId="39B209FD" wp14:editId="498D094C">
            <wp:extent cx="2502981" cy="1668379"/>
            <wp:effectExtent l="0" t="0" r="0" b="8255"/>
            <wp:docPr id="20" name="Grafik 20"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lenstadt-8655©Gian Vait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3301" cy="1675258"/>
                    </a:xfrm>
                    <a:prstGeom prst="rect">
                      <a:avLst/>
                    </a:prstGeom>
                  </pic:spPr>
                </pic:pic>
              </a:graphicData>
            </a:graphic>
          </wp:inline>
        </w:drawing>
      </w:r>
    </w:p>
    <w:p w14:paraId="0346A608" w14:textId="1AF83B53" w:rsidR="009A6B5D" w:rsidRDefault="009A6B5D" w:rsidP="00186A38">
      <w:pPr>
        <w:spacing w:after="0" w:line="360" w:lineRule="auto"/>
        <w:rPr>
          <w:rFonts w:ascii="Arial" w:hAnsi="Arial" w:cs="Arial"/>
          <w:sz w:val="18"/>
          <w:szCs w:val="18"/>
        </w:rPr>
      </w:pPr>
      <w:r>
        <w:rPr>
          <w:rFonts w:ascii="Arial" w:hAnsi="Arial" w:cs="Arial"/>
          <w:sz w:val="18"/>
          <w:szCs w:val="18"/>
        </w:rPr>
        <w:t>Ob am Handy…</w:t>
      </w:r>
    </w:p>
    <w:p w14:paraId="400899BF" w14:textId="12333336" w:rsidR="009A6B5D" w:rsidRDefault="009A6B5D" w:rsidP="00186A38">
      <w:pPr>
        <w:spacing w:after="0" w:line="360" w:lineRule="auto"/>
        <w:rPr>
          <w:rFonts w:ascii="Arial" w:hAnsi="Arial" w:cs="Arial"/>
          <w:sz w:val="18"/>
          <w:szCs w:val="18"/>
        </w:rPr>
      </w:pPr>
      <w:r>
        <w:rPr>
          <w:rFonts w:ascii="Arial" w:hAnsi="Arial" w:cs="Arial"/>
          <w:sz w:val="18"/>
          <w:szCs w:val="18"/>
        </w:rPr>
        <w:t>(Bild: Gian Vaitl)</w:t>
      </w:r>
    </w:p>
    <w:p w14:paraId="5140479A" w14:textId="2B115D95" w:rsidR="009A6B5D" w:rsidRDefault="009A6B5D" w:rsidP="00186A38">
      <w:pPr>
        <w:spacing w:after="0" w:line="360" w:lineRule="auto"/>
        <w:rPr>
          <w:rFonts w:ascii="Arial" w:hAnsi="Arial" w:cs="Arial"/>
          <w:sz w:val="18"/>
          <w:szCs w:val="18"/>
        </w:rPr>
      </w:pPr>
    </w:p>
    <w:p w14:paraId="543FE117" w14:textId="77777777" w:rsidR="00DE279D" w:rsidRDefault="00DE279D" w:rsidP="00186A38">
      <w:pPr>
        <w:spacing w:after="0" w:line="360" w:lineRule="auto"/>
        <w:rPr>
          <w:rFonts w:ascii="Arial" w:hAnsi="Arial" w:cs="Arial"/>
          <w:sz w:val="18"/>
          <w:szCs w:val="18"/>
        </w:rPr>
      </w:pPr>
    </w:p>
    <w:p w14:paraId="777378EA" w14:textId="01559E21" w:rsidR="00DE279D" w:rsidRPr="0007624F" w:rsidRDefault="00DE279D" w:rsidP="00186A38">
      <w:pPr>
        <w:spacing w:after="0" w:line="360" w:lineRule="auto"/>
        <w:rPr>
          <w:rFonts w:ascii="Arial" w:hAnsi="Arial" w:cs="Arial"/>
          <w:sz w:val="18"/>
          <w:szCs w:val="18"/>
        </w:rPr>
      </w:pPr>
      <w:r>
        <w:rPr>
          <w:rFonts w:ascii="Arial" w:hAnsi="Arial" w:cs="Arial"/>
          <w:sz w:val="18"/>
          <w:szCs w:val="18"/>
        </w:rPr>
        <w:t>((</w:t>
      </w:r>
      <w:r w:rsidRPr="00DE279D">
        <w:rPr>
          <w:rFonts w:ascii="Arial" w:hAnsi="Arial" w:cs="Arial"/>
          <w:sz w:val="18"/>
          <w:szCs w:val="18"/>
        </w:rPr>
        <w:t>MM_Juli19_Bild3</w:t>
      </w:r>
      <w:r>
        <w:rPr>
          <w:rFonts w:ascii="Arial" w:hAnsi="Arial" w:cs="Arial"/>
          <w:sz w:val="18"/>
          <w:szCs w:val="18"/>
        </w:rPr>
        <w:t>))</w:t>
      </w:r>
    </w:p>
    <w:p w14:paraId="5BB68236" w14:textId="59908D83" w:rsidR="00BD692B" w:rsidRDefault="009A6B5D" w:rsidP="00186A38">
      <w:pPr>
        <w:spacing w:after="0" w:line="360" w:lineRule="auto"/>
        <w:rPr>
          <w:rFonts w:ascii="Arial" w:hAnsi="Arial" w:cs="Arial"/>
          <w:sz w:val="18"/>
          <w:szCs w:val="18"/>
        </w:rPr>
      </w:pPr>
      <w:r>
        <w:rPr>
          <w:rFonts w:ascii="Arial" w:hAnsi="Arial" w:cs="Arial"/>
          <w:noProof/>
          <w:sz w:val="18"/>
          <w:szCs w:val="18"/>
        </w:rPr>
        <w:drawing>
          <wp:inline distT="0" distB="0" distL="0" distR="0" wp14:anchorId="1991CA3C" wp14:editId="1BD16667">
            <wp:extent cx="2539084" cy="1692442"/>
            <wp:effectExtent l="0" t="0" r="0" b="3175"/>
            <wp:docPr id="13" name="Grafik 13" descr="Ein Bild, das Laptop, Person, Computer,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_StromWalenstadt-8884_Nadine und Marcel Hässig_©Gian Vait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8288" cy="1698577"/>
                    </a:xfrm>
                    <a:prstGeom prst="rect">
                      <a:avLst/>
                    </a:prstGeom>
                  </pic:spPr>
                </pic:pic>
              </a:graphicData>
            </a:graphic>
          </wp:inline>
        </w:drawing>
      </w:r>
    </w:p>
    <w:p w14:paraId="4FC8EB4B" w14:textId="2B4B5C29" w:rsidR="009A6B5D" w:rsidRDefault="009A6B5D" w:rsidP="00186A38">
      <w:pPr>
        <w:spacing w:after="0" w:line="360" w:lineRule="auto"/>
        <w:rPr>
          <w:rFonts w:ascii="Arial" w:hAnsi="Arial" w:cs="Arial"/>
          <w:sz w:val="18"/>
          <w:szCs w:val="18"/>
        </w:rPr>
      </w:pPr>
      <w:r>
        <w:rPr>
          <w:rFonts w:ascii="Arial" w:hAnsi="Arial" w:cs="Arial"/>
          <w:sz w:val="18"/>
          <w:szCs w:val="18"/>
        </w:rPr>
        <w:t>…oder am Computer: Im Quartierstrom-Portal können die Teilnehmerinnen und Teilnehmer Preise einstellen und die Daten des Strommarkt live beobachten.</w:t>
      </w:r>
    </w:p>
    <w:p w14:paraId="57710508" w14:textId="4CA00731" w:rsidR="009A6B5D" w:rsidRPr="0007624F" w:rsidRDefault="009A6B5D" w:rsidP="00186A38">
      <w:pPr>
        <w:spacing w:after="0" w:line="360" w:lineRule="auto"/>
        <w:rPr>
          <w:rFonts w:ascii="Arial" w:hAnsi="Arial" w:cs="Arial"/>
          <w:sz w:val="18"/>
          <w:szCs w:val="18"/>
        </w:rPr>
      </w:pPr>
      <w:r>
        <w:rPr>
          <w:rFonts w:ascii="Arial" w:hAnsi="Arial" w:cs="Arial"/>
          <w:sz w:val="18"/>
          <w:szCs w:val="18"/>
        </w:rPr>
        <w:t>(Bild: Gian Vaitl)</w:t>
      </w:r>
    </w:p>
    <w:p w14:paraId="0756D107" w14:textId="77777777" w:rsidR="009A6B5D" w:rsidRDefault="009A6B5D">
      <w:pPr>
        <w:rPr>
          <w:rFonts w:ascii="Arial" w:hAnsi="Arial" w:cs="Arial"/>
          <w:b/>
          <w:sz w:val="18"/>
          <w:szCs w:val="18"/>
        </w:rPr>
      </w:pPr>
      <w:r>
        <w:rPr>
          <w:rFonts w:ascii="Arial" w:hAnsi="Arial" w:cs="Arial"/>
          <w:b/>
          <w:sz w:val="18"/>
          <w:szCs w:val="18"/>
        </w:rPr>
        <w:br w:type="page"/>
      </w:r>
    </w:p>
    <w:p w14:paraId="45E934A2" w14:textId="77777777" w:rsidR="009A6B5D" w:rsidRDefault="009A6B5D" w:rsidP="00186A38">
      <w:pPr>
        <w:spacing w:after="0" w:line="360" w:lineRule="auto"/>
        <w:rPr>
          <w:rFonts w:ascii="Arial" w:hAnsi="Arial" w:cs="Arial"/>
          <w:b/>
          <w:sz w:val="18"/>
          <w:szCs w:val="18"/>
        </w:rPr>
      </w:pPr>
    </w:p>
    <w:p w14:paraId="6FF24F9F" w14:textId="4B7D788A" w:rsidR="00186A38" w:rsidRPr="0007624F" w:rsidRDefault="00186A38" w:rsidP="00186A38">
      <w:pPr>
        <w:spacing w:after="0" w:line="360" w:lineRule="auto"/>
        <w:rPr>
          <w:rFonts w:ascii="Arial" w:hAnsi="Arial" w:cs="Arial"/>
          <w:b/>
          <w:sz w:val="18"/>
          <w:szCs w:val="18"/>
        </w:rPr>
      </w:pPr>
      <w:r w:rsidRPr="0007624F">
        <w:rPr>
          <w:rFonts w:ascii="Arial" w:hAnsi="Arial" w:cs="Arial"/>
          <w:b/>
          <w:sz w:val="18"/>
          <w:szCs w:val="18"/>
        </w:rPr>
        <w:t>Grafiken</w:t>
      </w:r>
      <w:r w:rsidR="009A6B5D">
        <w:rPr>
          <w:rFonts w:ascii="Arial" w:hAnsi="Arial" w:cs="Arial"/>
          <w:b/>
          <w:sz w:val="18"/>
          <w:szCs w:val="18"/>
        </w:rPr>
        <w:t xml:space="preserve"> und Legenden</w:t>
      </w:r>
    </w:p>
    <w:p w14:paraId="57A5DEF3" w14:textId="0819C586" w:rsidR="00912EA8" w:rsidRDefault="00DE279D" w:rsidP="00186A38">
      <w:pPr>
        <w:spacing w:after="0" w:line="360" w:lineRule="auto"/>
        <w:rPr>
          <w:rFonts w:ascii="Arial" w:hAnsi="Arial" w:cs="Arial"/>
          <w:sz w:val="18"/>
          <w:szCs w:val="18"/>
        </w:rPr>
      </w:pPr>
      <w:r>
        <w:rPr>
          <w:rFonts w:ascii="Arial" w:hAnsi="Arial" w:cs="Arial"/>
          <w:sz w:val="18"/>
          <w:szCs w:val="18"/>
        </w:rPr>
        <w:t>((Grafik 1))</w:t>
      </w:r>
    </w:p>
    <w:p w14:paraId="59F0E11C" w14:textId="4863EDA5" w:rsidR="00F65010" w:rsidRDefault="00536D47" w:rsidP="00186A38">
      <w:pPr>
        <w:spacing w:after="0" w:line="360" w:lineRule="auto"/>
        <w:rPr>
          <w:rFonts w:ascii="Arial" w:hAnsi="Arial" w:cs="Arial"/>
          <w:sz w:val="18"/>
          <w:szCs w:val="18"/>
        </w:rPr>
      </w:pPr>
      <w:r>
        <w:rPr>
          <w:rFonts w:ascii="Arial" w:hAnsi="Arial" w:cs="Arial"/>
          <w:noProof/>
          <w:sz w:val="18"/>
          <w:szCs w:val="18"/>
        </w:rPr>
        <w:drawing>
          <wp:inline distT="0" distB="0" distL="0" distR="0" wp14:anchorId="7ABA412C" wp14:editId="50FADB25">
            <wp:extent cx="3879691" cy="2522621"/>
            <wp:effectExtent l="0" t="0" r="698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9860" cy="2529233"/>
                    </a:xfrm>
                    <a:prstGeom prst="rect">
                      <a:avLst/>
                    </a:prstGeom>
                    <a:noFill/>
                  </pic:spPr>
                </pic:pic>
              </a:graphicData>
            </a:graphic>
          </wp:inline>
        </w:drawing>
      </w:r>
    </w:p>
    <w:p w14:paraId="0A8BDCE9" w14:textId="14389417" w:rsidR="00F65010" w:rsidRPr="00151EEE" w:rsidRDefault="00F65010" w:rsidP="00F65010">
      <w:pPr>
        <w:spacing w:after="0" w:line="360" w:lineRule="auto"/>
        <w:rPr>
          <w:rFonts w:ascii="Arial" w:hAnsi="Arial" w:cs="Arial"/>
          <w:sz w:val="18"/>
          <w:szCs w:val="18"/>
        </w:rPr>
      </w:pPr>
      <w:r w:rsidRPr="00151EEE">
        <w:rPr>
          <w:rFonts w:ascii="Arial" w:hAnsi="Arial" w:cs="Arial"/>
          <w:sz w:val="18"/>
          <w:szCs w:val="18"/>
        </w:rPr>
        <w:t>Absolut gesehen ist die in der Quartierstrom-Gemeinschaft abgesetzte Strommenge mehr oder weniger konstant. Je höher die Gesamtproduktion, desto mehr Strom geht ans WEW. Entsprechend tiefer ist der relative Eigen</w:t>
      </w:r>
      <w:r w:rsidR="00081308">
        <w:rPr>
          <w:rFonts w:ascii="Arial" w:hAnsi="Arial" w:cs="Arial"/>
          <w:sz w:val="18"/>
          <w:szCs w:val="18"/>
        </w:rPr>
        <w:t>-</w:t>
      </w:r>
      <w:r w:rsidRPr="00151EEE">
        <w:rPr>
          <w:rFonts w:ascii="Arial" w:hAnsi="Arial" w:cs="Arial"/>
          <w:sz w:val="18"/>
          <w:szCs w:val="18"/>
        </w:rPr>
        <w:t xml:space="preserve">verbrauch der Gemeinschaft: Während er im Februar bei rund 70 Prozent lag, sank er im Juni auf rund 45 %. </w:t>
      </w:r>
    </w:p>
    <w:p w14:paraId="612E4CF0" w14:textId="4B04409A" w:rsidR="008B7E57" w:rsidRDefault="00536D47" w:rsidP="00186A38">
      <w:pPr>
        <w:spacing w:after="0" w:line="360" w:lineRule="auto"/>
        <w:rPr>
          <w:rFonts w:ascii="Arial" w:hAnsi="Arial" w:cs="Arial"/>
          <w:sz w:val="18"/>
          <w:szCs w:val="18"/>
        </w:rPr>
      </w:pPr>
      <w:r>
        <w:rPr>
          <w:rFonts w:ascii="Arial" w:hAnsi="Arial" w:cs="Arial"/>
          <w:sz w:val="18"/>
          <w:szCs w:val="18"/>
        </w:rPr>
        <w:t>(Quelle: Quartierstrom)</w:t>
      </w:r>
    </w:p>
    <w:p w14:paraId="5DA2F3CE" w14:textId="317C7BFC" w:rsidR="00536D47" w:rsidRDefault="00536D47" w:rsidP="00186A38">
      <w:pPr>
        <w:spacing w:after="0" w:line="360" w:lineRule="auto"/>
        <w:rPr>
          <w:rFonts w:ascii="Arial" w:hAnsi="Arial" w:cs="Arial"/>
          <w:sz w:val="18"/>
          <w:szCs w:val="18"/>
        </w:rPr>
      </w:pPr>
    </w:p>
    <w:p w14:paraId="0FAD5169" w14:textId="77777777" w:rsidR="00525822" w:rsidRDefault="00525822" w:rsidP="00186A38">
      <w:pPr>
        <w:spacing w:after="0" w:line="360" w:lineRule="auto"/>
        <w:rPr>
          <w:rFonts w:ascii="Arial" w:hAnsi="Arial" w:cs="Arial"/>
          <w:sz w:val="18"/>
          <w:szCs w:val="18"/>
        </w:rPr>
      </w:pPr>
      <w:bookmarkStart w:id="0" w:name="_GoBack"/>
      <w:bookmarkEnd w:id="0"/>
    </w:p>
    <w:p w14:paraId="4BF02CAC" w14:textId="30750F6C" w:rsidR="008A203E" w:rsidRPr="0007624F" w:rsidRDefault="00DE279D" w:rsidP="00186A38">
      <w:pPr>
        <w:spacing w:after="0" w:line="360" w:lineRule="auto"/>
        <w:rPr>
          <w:rFonts w:ascii="Arial" w:hAnsi="Arial" w:cs="Arial"/>
          <w:sz w:val="18"/>
          <w:szCs w:val="18"/>
        </w:rPr>
      </w:pPr>
      <w:r>
        <w:rPr>
          <w:rFonts w:ascii="Arial" w:hAnsi="Arial" w:cs="Arial"/>
          <w:sz w:val="18"/>
          <w:szCs w:val="18"/>
        </w:rPr>
        <w:t>((Grafik 2))</w:t>
      </w:r>
    </w:p>
    <w:p w14:paraId="6841410E" w14:textId="7C5C64A5" w:rsidR="00CF6471" w:rsidRPr="0007624F" w:rsidRDefault="00536D47" w:rsidP="00186A38">
      <w:pPr>
        <w:spacing w:after="0" w:line="360" w:lineRule="auto"/>
        <w:rPr>
          <w:rFonts w:ascii="Arial" w:hAnsi="Arial" w:cs="Arial"/>
          <w:sz w:val="18"/>
          <w:szCs w:val="18"/>
        </w:rPr>
      </w:pPr>
      <w:r>
        <w:rPr>
          <w:rFonts w:ascii="Arial" w:hAnsi="Arial" w:cs="Arial"/>
          <w:noProof/>
          <w:sz w:val="18"/>
          <w:szCs w:val="18"/>
        </w:rPr>
        <w:drawing>
          <wp:inline distT="0" distB="0" distL="0" distR="0" wp14:anchorId="00B424CC" wp14:editId="580EC6EA">
            <wp:extent cx="3891859" cy="2342147"/>
            <wp:effectExtent l="0" t="0" r="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2932" cy="2354829"/>
                    </a:xfrm>
                    <a:prstGeom prst="rect">
                      <a:avLst/>
                    </a:prstGeom>
                    <a:noFill/>
                  </pic:spPr>
                </pic:pic>
              </a:graphicData>
            </a:graphic>
          </wp:inline>
        </w:drawing>
      </w:r>
    </w:p>
    <w:p w14:paraId="31267FB5" w14:textId="037C2313" w:rsidR="00CE24AA" w:rsidRPr="0007624F" w:rsidRDefault="00151EEE" w:rsidP="00186A38">
      <w:pPr>
        <w:spacing w:after="0" w:line="360" w:lineRule="auto"/>
        <w:rPr>
          <w:rFonts w:ascii="Arial" w:hAnsi="Arial" w:cs="Arial"/>
          <w:sz w:val="18"/>
          <w:szCs w:val="18"/>
        </w:rPr>
      </w:pPr>
      <w:r w:rsidRPr="00151EEE">
        <w:rPr>
          <w:rFonts w:ascii="Arial" w:hAnsi="Arial" w:cs="Arial"/>
          <w:sz w:val="18"/>
          <w:szCs w:val="18"/>
        </w:rPr>
        <w:t>Mit steigender Produktion und sinkendem Verbrauch kann sich die Quartierstrom-Gemeinschaft in den Sommermonaten stärker selbst versorgen: Im Februar zu 30 Prozent, im Juni zu 47 Prozent.</w:t>
      </w:r>
    </w:p>
    <w:p w14:paraId="1BBEF50D" w14:textId="026BD54A" w:rsidR="00CA7517" w:rsidRPr="0007624F" w:rsidRDefault="00536D47" w:rsidP="00186A38">
      <w:pPr>
        <w:spacing w:after="0" w:line="360" w:lineRule="auto"/>
        <w:rPr>
          <w:rFonts w:ascii="Arial" w:hAnsi="Arial" w:cs="Arial"/>
          <w:sz w:val="18"/>
          <w:szCs w:val="18"/>
        </w:rPr>
      </w:pPr>
      <w:r>
        <w:rPr>
          <w:rFonts w:ascii="Arial" w:hAnsi="Arial" w:cs="Arial"/>
          <w:sz w:val="18"/>
          <w:szCs w:val="18"/>
        </w:rPr>
        <w:t>(Quelle: Quartierstrom)</w:t>
      </w:r>
    </w:p>
    <w:sectPr w:rsidR="00CA7517" w:rsidRPr="0007624F">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A6FE" w14:textId="77777777" w:rsidR="00FD4537" w:rsidRDefault="00FD4537" w:rsidP="00FD4537">
      <w:pPr>
        <w:spacing w:after="0" w:line="240" w:lineRule="auto"/>
      </w:pPr>
      <w:r>
        <w:separator/>
      </w:r>
    </w:p>
  </w:endnote>
  <w:endnote w:type="continuationSeparator" w:id="0">
    <w:p w14:paraId="52F45146" w14:textId="77777777" w:rsidR="00FD4537" w:rsidRDefault="00FD4537" w:rsidP="00F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D77" w14:textId="77777777" w:rsidR="00FD4537" w:rsidRDefault="00FD4537" w:rsidP="00FD4537">
      <w:pPr>
        <w:spacing w:after="0" w:line="240" w:lineRule="auto"/>
      </w:pPr>
      <w:r>
        <w:separator/>
      </w:r>
    </w:p>
  </w:footnote>
  <w:footnote w:type="continuationSeparator" w:id="0">
    <w:p w14:paraId="4235E2D4" w14:textId="77777777" w:rsidR="00FD4537" w:rsidRDefault="00FD4537" w:rsidP="00F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EB7" w14:textId="41E8C146" w:rsidR="00FD4537" w:rsidRDefault="00143480">
    <w:pPr>
      <w:pStyle w:val="Kopfzeile"/>
    </w:pPr>
    <w:r>
      <w:rPr>
        <w:noProof/>
        <w:lang w:eastAsia="de-CH"/>
      </w:rPr>
      <w:drawing>
        <wp:inline distT="0" distB="0" distL="0" distR="0" wp14:anchorId="77130226" wp14:editId="2F465A2D">
          <wp:extent cx="1581802" cy="28302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7"/>
    <w:multiLevelType w:val="hybridMultilevel"/>
    <w:tmpl w:val="7A86C3A2"/>
    <w:lvl w:ilvl="0" w:tplc="D2A8F1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61"/>
    <w:rsid w:val="00001797"/>
    <w:rsid w:val="00011BBB"/>
    <w:rsid w:val="00017C55"/>
    <w:rsid w:val="00071465"/>
    <w:rsid w:val="0007624F"/>
    <w:rsid w:val="00081308"/>
    <w:rsid w:val="000A11B5"/>
    <w:rsid w:val="000C0DA0"/>
    <w:rsid w:val="000D4B75"/>
    <w:rsid w:val="00104AD7"/>
    <w:rsid w:val="0012313A"/>
    <w:rsid w:val="00126FB7"/>
    <w:rsid w:val="00134043"/>
    <w:rsid w:val="00143480"/>
    <w:rsid w:val="00151EEE"/>
    <w:rsid w:val="00186A38"/>
    <w:rsid w:val="00194366"/>
    <w:rsid w:val="00197F86"/>
    <w:rsid w:val="001A7679"/>
    <w:rsid w:val="001B41CE"/>
    <w:rsid w:val="00224417"/>
    <w:rsid w:val="0022629C"/>
    <w:rsid w:val="0023751C"/>
    <w:rsid w:val="00251C28"/>
    <w:rsid w:val="00257B0C"/>
    <w:rsid w:val="00271E25"/>
    <w:rsid w:val="00273EEB"/>
    <w:rsid w:val="00276A81"/>
    <w:rsid w:val="002771FE"/>
    <w:rsid w:val="00284E05"/>
    <w:rsid w:val="002D206D"/>
    <w:rsid w:val="002E3E46"/>
    <w:rsid w:val="002F607C"/>
    <w:rsid w:val="003156B4"/>
    <w:rsid w:val="0032493F"/>
    <w:rsid w:val="00366765"/>
    <w:rsid w:val="003769C5"/>
    <w:rsid w:val="00376F09"/>
    <w:rsid w:val="00386CCC"/>
    <w:rsid w:val="003A77C5"/>
    <w:rsid w:val="003B62B8"/>
    <w:rsid w:val="003C409E"/>
    <w:rsid w:val="00402B60"/>
    <w:rsid w:val="0044254D"/>
    <w:rsid w:val="00450E63"/>
    <w:rsid w:val="00456AC3"/>
    <w:rsid w:val="00466FE7"/>
    <w:rsid w:val="00481111"/>
    <w:rsid w:val="00483C2E"/>
    <w:rsid w:val="00487169"/>
    <w:rsid w:val="00491753"/>
    <w:rsid w:val="004A3C73"/>
    <w:rsid w:val="004B003C"/>
    <w:rsid w:val="004B5F62"/>
    <w:rsid w:val="004C5FDA"/>
    <w:rsid w:val="004E5AD1"/>
    <w:rsid w:val="004E64DD"/>
    <w:rsid w:val="004F1C2A"/>
    <w:rsid w:val="00505F9A"/>
    <w:rsid w:val="00525822"/>
    <w:rsid w:val="0053092A"/>
    <w:rsid w:val="00536D47"/>
    <w:rsid w:val="005474A5"/>
    <w:rsid w:val="00581A04"/>
    <w:rsid w:val="00591802"/>
    <w:rsid w:val="00597CE3"/>
    <w:rsid w:val="006022A5"/>
    <w:rsid w:val="00616900"/>
    <w:rsid w:val="00636C4B"/>
    <w:rsid w:val="00651F37"/>
    <w:rsid w:val="00661174"/>
    <w:rsid w:val="006E3F9C"/>
    <w:rsid w:val="00743F71"/>
    <w:rsid w:val="007A5788"/>
    <w:rsid w:val="00835A43"/>
    <w:rsid w:val="00847CE7"/>
    <w:rsid w:val="00854106"/>
    <w:rsid w:val="00893906"/>
    <w:rsid w:val="008A203E"/>
    <w:rsid w:val="008A4A10"/>
    <w:rsid w:val="008B7E57"/>
    <w:rsid w:val="008F0BFE"/>
    <w:rsid w:val="00912EA8"/>
    <w:rsid w:val="009505FA"/>
    <w:rsid w:val="009552DB"/>
    <w:rsid w:val="009564C4"/>
    <w:rsid w:val="009611B6"/>
    <w:rsid w:val="0096681B"/>
    <w:rsid w:val="00992223"/>
    <w:rsid w:val="00996A8E"/>
    <w:rsid w:val="009A5A90"/>
    <w:rsid w:val="009A6B5D"/>
    <w:rsid w:val="009C1C88"/>
    <w:rsid w:val="009C2635"/>
    <w:rsid w:val="009D1A8B"/>
    <w:rsid w:val="00A22983"/>
    <w:rsid w:val="00A46F7D"/>
    <w:rsid w:val="00AA280D"/>
    <w:rsid w:val="00AA3361"/>
    <w:rsid w:val="00AD79BE"/>
    <w:rsid w:val="00B0672B"/>
    <w:rsid w:val="00B7206E"/>
    <w:rsid w:val="00B84BA3"/>
    <w:rsid w:val="00BD692B"/>
    <w:rsid w:val="00BD7296"/>
    <w:rsid w:val="00BE0550"/>
    <w:rsid w:val="00C24848"/>
    <w:rsid w:val="00C2744B"/>
    <w:rsid w:val="00C62470"/>
    <w:rsid w:val="00C92EBE"/>
    <w:rsid w:val="00CA7517"/>
    <w:rsid w:val="00CB650B"/>
    <w:rsid w:val="00CC3136"/>
    <w:rsid w:val="00CE24AA"/>
    <w:rsid w:val="00CF6471"/>
    <w:rsid w:val="00D016C9"/>
    <w:rsid w:val="00D01C8F"/>
    <w:rsid w:val="00D04D4D"/>
    <w:rsid w:val="00D10A75"/>
    <w:rsid w:val="00D559F5"/>
    <w:rsid w:val="00D6766C"/>
    <w:rsid w:val="00D809E0"/>
    <w:rsid w:val="00D9476B"/>
    <w:rsid w:val="00DA412F"/>
    <w:rsid w:val="00DA4B8B"/>
    <w:rsid w:val="00DB59E9"/>
    <w:rsid w:val="00DE279D"/>
    <w:rsid w:val="00E171FD"/>
    <w:rsid w:val="00E95B4B"/>
    <w:rsid w:val="00EB0F85"/>
    <w:rsid w:val="00ED335C"/>
    <w:rsid w:val="00EE48F5"/>
    <w:rsid w:val="00F03BC1"/>
    <w:rsid w:val="00F31C91"/>
    <w:rsid w:val="00F42E50"/>
    <w:rsid w:val="00F65010"/>
    <w:rsid w:val="00F76ABD"/>
    <w:rsid w:val="00FC2847"/>
    <w:rsid w:val="00FC44F7"/>
    <w:rsid w:val="00FD4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CED5"/>
  <w15:docId w15:val="{084B72E2-46BE-404D-9C72-978FBCE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223"/>
    <w:rPr>
      <w:color w:val="0563C1" w:themeColor="hyperlink"/>
      <w:u w:val="single"/>
    </w:rPr>
  </w:style>
  <w:style w:type="character" w:customStyle="1" w:styleId="NichtaufgelsteErwhnung1">
    <w:name w:val="Nicht aufgelöste Erwähnung1"/>
    <w:basedOn w:val="Absatz-Standardschriftart"/>
    <w:uiPriority w:val="99"/>
    <w:semiHidden/>
    <w:unhideWhenUsed/>
    <w:rsid w:val="00992223"/>
    <w:rPr>
      <w:color w:val="605E5C"/>
      <w:shd w:val="clear" w:color="auto" w:fill="E1DFDD"/>
    </w:rPr>
  </w:style>
  <w:style w:type="paragraph" w:styleId="Sprechblasentext">
    <w:name w:val="Balloon Text"/>
    <w:basedOn w:val="Standard"/>
    <w:link w:val="SprechblasentextZchn"/>
    <w:uiPriority w:val="99"/>
    <w:semiHidden/>
    <w:unhideWhenUsed/>
    <w:rsid w:val="001A7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79"/>
    <w:rPr>
      <w:rFonts w:ascii="Tahoma" w:hAnsi="Tahoma" w:cs="Tahoma"/>
      <w:sz w:val="16"/>
      <w:szCs w:val="16"/>
    </w:rPr>
  </w:style>
  <w:style w:type="character" w:styleId="Kommentarzeichen">
    <w:name w:val="annotation reference"/>
    <w:basedOn w:val="Absatz-Standardschriftart"/>
    <w:uiPriority w:val="99"/>
    <w:semiHidden/>
    <w:unhideWhenUsed/>
    <w:rsid w:val="00CB650B"/>
    <w:rPr>
      <w:sz w:val="16"/>
      <w:szCs w:val="16"/>
    </w:rPr>
  </w:style>
  <w:style w:type="paragraph" w:styleId="Kommentartext">
    <w:name w:val="annotation text"/>
    <w:basedOn w:val="Standard"/>
    <w:link w:val="KommentartextZchn"/>
    <w:uiPriority w:val="99"/>
    <w:semiHidden/>
    <w:unhideWhenUsed/>
    <w:rsid w:val="00CB65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0B"/>
    <w:rPr>
      <w:sz w:val="20"/>
      <w:szCs w:val="20"/>
    </w:rPr>
  </w:style>
  <w:style w:type="paragraph" w:styleId="Kommentarthema">
    <w:name w:val="annotation subject"/>
    <w:basedOn w:val="Kommentartext"/>
    <w:next w:val="Kommentartext"/>
    <w:link w:val="KommentarthemaZchn"/>
    <w:uiPriority w:val="99"/>
    <w:semiHidden/>
    <w:unhideWhenUsed/>
    <w:rsid w:val="00CB650B"/>
    <w:rPr>
      <w:b/>
      <w:bCs/>
    </w:rPr>
  </w:style>
  <w:style w:type="character" w:customStyle="1" w:styleId="KommentarthemaZchn">
    <w:name w:val="Kommentarthema Zchn"/>
    <w:basedOn w:val="KommentartextZchn"/>
    <w:link w:val="Kommentarthema"/>
    <w:uiPriority w:val="99"/>
    <w:semiHidden/>
    <w:rsid w:val="00CB650B"/>
    <w:rPr>
      <w:b/>
      <w:bCs/>
      <w:sz w:val="20"/>
      <w:szCs w:val="20"/>
    </w:rPr>
  </w:style>
  <w:style w:type="paragraph" w:styleId="Listenabsatz">
    <w:name w:val="List Paragraph"/>
    <w:basedOn w:val="Standard"/>
    <w:uiPriority w:val="34"/>
    <w:qFormat/>
    <w:rsid w:val="003A77C5"/>
    <w:pPr>
      <w:ind w:left="720"/>
      <w:contextualSpacing/>
    </w:pPr>
  </w:style>
  <w:style w:type="paragraph" w:styleId="Kopfzeile">
    <w:name w:val="header"/>
    <w:basedOn w:val="Standard"/>
    <w:link w:val="KopfzeileZchn"/>
    <w:uiPriority w:val="99"/>
    <w:unhideWhenUsed/>
    <w:rsid w:val="00FD45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537"/>
  </w:style>
  <w:style w:type="paragraph" w:styleId="Fuzeile">
    <w:name w:val="footer"/>
    <w:basedOn w:val="Standard"/>
    <w:link w:val="FuzeileZchn"/>
    <w:uiPriority w:val="99"/>
    <w:unhideWhenUsed/>
    <w:rsid w:val="00FD4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537"/>
  </w:style>
  <w:style w:type="character" w:styleId="NichtaufgelsteErwhnung">
    <w:name w:val="Unresolved Mention"/>
    <w:basedOn w:val="Absatz-Standardschriftart"/>
    <w:uiPriority w:val="99"/>
    <w:semiHidden/>
    <w:unhideWhenUsed/>
    <w:rsid w:val="00CA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quartier-strom.ch"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rtier-strom.ch"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sprachwerk.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takt@quartier-strom.ch"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7119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irenebaetting</dc:creator>
  <cp:lastModifiedBy>irenebaetting</cp:lastModifiedBy>
  <cp:revision>10</cp:revision>
  <cp:lastPrinted>2019-07-09T09:23:00Z</cp:lastPrinted>
  <dcterms:created xsi:type="dcterms:W3CDTF">2019-07-09T08:54:00Z</dcterms:created>
  <dcterms:modified xsi:type="dcterms:W3CDTF">2019-07-11T07:58:00Z</dcterms:modified>
</cp:coreProperties>
</file>